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B4" w:rsidRDefault="009C3AB4">
      <w:pPr>
        <w:tabs>
          <w:tab w:val="left" w:pos="382"/>
        </w:tabs>
        <w:rPr>
          <w:spacing w:val="38"/>
        </w:rPr>
      </w:pPr>
    </w:p>
    <w:p w:rsidR="009D1A42" w:rsidRDefault="009D1A42">
      <w:pPr>
        <w:tabs>
          <w:tab w:val="left" w:pos="382"/>
        </w:tabs>
        <w:rPr>
          <w:spacing w:val="38"/>
        </w:rPr>
      </w:pPr>
    </w:p>
    <w:tbl>
      <w:tblPr>
        <w:tblW w:w="0" w:type="auto"/>
        <w:tblLook w:val="01E0"/>
      </w:tblPr>
      <w:tblGrid>
        <w:gridCol w:w="6649"/>
        <w:gridCol w:w="3206"/>
      </w:tblGrid>
      <w:tr w:rsidR="0041636C" w:rsidRPr="009B6B5D" w:rsidTr="00074B66">
        <w:trPr>
          <w:trHeight w:val="1106"/>
        </w:trPr>
        <w:tc>
          <w:tcPr>
            <w:tcW w:w="9855" w:type="dxa"/>
            <w:gridSpan w:val="2"/>
          </w:tcPr>
          <w:p w:rsidR="0041636C" w:rsidRPr="009B6B5D" w:rsidRDefault="002D0297" w:rsidP="009B6B5D">
            <w:pPr>
              <w:jc w:val="center"/>
              <w:rPr>
                <w:noProof/>
                <w:spacing w:val="38"/>
              </w:rPr>
            </w:pPr>
            <w:r>
              <w:rPr>
                <w:noProof/>
                <w:spacing w:val="38"/>
              </w:rPr>
              <w:drawing>
                <wp:inline distT="0" distB="0" distL="0" distR="0">
                  <wp:extent cx="600075" cy="8667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6B5D" w:rsidRPr="009B6B5D" w:rsidRDefault="009B6B5D" w:rsidP="009B6B5D">
            <w:pPr>
              <w:jc w:val="center"/>
              <w:rPr>
                <w:spacing w:val="38"/>
              </w:rPr>
            </w:pPr>
          </w:p>
        </w:tc>
      </w:tr>
      <w:tr w:rsidR="00A33214" w:rsidRPr="009B6B5D" w:rsidTr="00074B66">
        <w:trPr>
          <w:trHeight w:val="1106"/>
        </w:trPr>
        <w:tc>
          <w:tcPr>
            <w:tcW w:w="9855" w:type="dxa"/>
            <w:gridSpan w:val="2"/>
          </w:tcPr>
          <w:p w:rsidR="0074281D" w:rsidRPr="009B6B5D" w:rsidRDefault="00A91404" w:rsidP="009B6B5D">
            <w:pPr>
              <w:jc w:val="center"/>
              <w:rPr>
                <w:b/>
                <w:sz w:val="28"/>
                <w:szCs w:val="28"/>
              </w:rPr>
            </w:pPr>
            <w:r w:rsidRPr="009B6B5D">
              <w:rPr>
                <w:b/>
                <w:sz w:val="28"/>
                <w:szCs w:val="28"/>
              </w:rPr>
              <w:t>У</w:t>
            </w:r>
            <w:r w:rsidR="00AB696D" w:rsidRPr="009B6B5D">
              <w:rPr>
                <w:b/>
                <w:sz w:val="28"/>
                <w:szCs w:val="28"/>
              </w:rPr>
              <w:t>правление</w:t>
            </w:r>
            <w:r w:rsidRPr="009B6B5D">
              <w:rPr>
                <w:b/>
                <w:sz w:val="28"/>
                <w:szCs w:val="28"/>
              </w:rPr>
              <w:t xml:space="preserve"> образованием Новолялинского городского округа</w:t>
            </w:r>
          </w:p>
          <w:p w:rsidR="00E34FAB" w:rsidRPr="009B6B5D" w:rsidRDefault="00E34FAB" w:rsidP="009B6B5D">
            <w:pPr>
              <w:jc w:val="center"/>
              <w:rPr>
                <w:b/>
                <w:sz w:val="32"/>
                <w:szCs w:val="32"/>
              </w:rPr>
            </w:pPr>
            <w:r w:rsidRPr="009B6B5D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A33214" w:rsidRPr="0041636C" w:rsidTr="00074B66">
        <w:tc>
          <w:tcPr>
            <w:tcW w:w="6649" w:type="dxa"/>
          </w:tcPr>
          <w:p w:rsidR="00904ABA" w:rsidRDefault="00A87171" w:rsidP="00003726">
            <w:r>
              <w:t>о</w:t>
            </w:r>
            <w:r w:rsidR="00904ABA">
              <w:t>т</w:t>
            </w:r>
            <w:r w:rsidR="00310FBF">
              <w:t xml:space="preserve"> </w:t>
            </w:r>
            <w:r w:rsidR="00BD58DE">
              <w:t>08.10.</w:t>
            </w:r>
            <w:r w:rsidR="00C6772E">
              <w:t>202</w:t>
            </w:r>
            <w:r w:rsidR="00CA4CCD">
              <w:t>4</w:t>
            </w:r>
            <w:r w:rsidR="00310FBF">
              <w:t xml:space="preserve"> </w:t>
            </w:r>
            <w:r w:rsidR="00A33214" w:rsidRPr="00904ABA">
              <w:t>года</w:t>
            </w:r>
            <w:r w:rsidR="006164BA" w:rsidRPr="00904ABA">
              <w:t xml:space="preserve"> </w:t>
            </w:r>
            <w:r w:rsidR="00183A5E" w:rsidRPr="00904ABA">
              <w:t xml:space="preserve"> </w:t>
            </w:r>
            <w:r w:rsidR="00183A5E">
              <w:t xml:space="preserve">   </w:t>
            </w:r>
            <w:r w:rsidR="00003726">
              <w:t xml:space="preserve">                              </w:t>
            </w:r>
            <w:r w:rsidR="00183A5E">
              <w:t xml:space="preserve">                   </w:t>
            </w:r>
          </w:p>
          <w:p w:rsidR="00A33214" w:rsidRPr="0041636C" w:rsidRDefault="00904ABA" w:rsidP="009B6B5D">
            <w:pPr>
              <w:jc w:val="center"/>
            </w:pPr>
            <w:r>
              <w:t xml:space="preserve">                                                           </w:t>
            </w:r>
            <w:r w:rsidR="00183A5E">
              <w:t xml:space="preserve">  г.</w:t>
            </w:r>
            <w:r w:rsidR="00D95F24">
              <w:t xml:space="preserve"> </w:t>
            </w:r>
            <w:r w:rsidR="00183A5E">
              <w:t>Новая Ляля</w:t>
            </w:r>
          </w:p>
        </w:tc>
        <w:tc>
          <w:tcPr>
            <w:tcW w:w="3206" w:type="dxa"/>
          </w:tcPr>
          <w:p w:rsidR="00A33214" w:rsidRPr="00A87171" w:rsidRDefault="00183A5E" w:rsidP="00BD58DE">
            <w:pPr>
              <w:jc w:val="center"/>
            </w:pPr>
            <w:r>
              <w:t xml:space="preserve">              </w:t>
            </w:r>
            <w:r w:rsidR="00904ABA">
              <w:t xml:space="preserve">          </w:t>
            </w:r>
            <w:r w:rsidRPr="00904ABA">
              <w:t>№</w:t>
            </w:r>
            <w:r w:rsidR="00310FBF">
              <w:t xml:space="preserve"> </w:t>
            </w:r>
            <w:r w:rsidR="00BD58DE">
              <w:t>68</w:t>
            </w:r>
          </w:p>
        </w:tc>
      </w:tr>
      <w:tr w:rsidR="00A33214" w:rsidRPr="009B6B5D" w:rsidTr="00074B66">
        <w:trPr>
          <w:trHeight w:hRule="exact" w:val="80"/>
        </w:trPr>
        <w:tc>
          <w:tcPr>
            <w:tcW w:w="6649" w:type="dxa"/>
          </w:tcPr>
          <w:p w:rsidR="00A33214" w:rsidRPr="0041636C" w:rsidRDefault="00A33214" w:rsidP="009C3AB4"/>
        </w:tc>
        <w:tc>
          <w:tcPr>
            <w:tcW w:w="3206" w:type="dxa"/>
          </w:tcPr>
          <w:p w:rsidR="00A33214" w:rsidRPr="0041636C" w:rsidRDefault="00A33214" w:rsidP="009C3AB4"/>
        </w:tc>
      </w:tr>
    </w:tbl>
    <w:p w:rsidR="007C7B91" w:rsidRDefault="007C7B91" w:rsidP="0034423F">
      <w:pPr>
        <w:tabs>
          <w:tab w:val="left" w:pos="3120"/>
        </w:tabs>
        <w:rPr>
          <w:b/>
          <w:i/>
          <w:sz w:val="28"/>
          <w:szCs w:val="28"/>
        </w:rPr>
      </w:pPr>
    </w:p>
    <w:tbl>
      <w:tblPr>
        <w:tblW w:w="9497" w:type="dxa"/>
        <w:tblInd w:w="250" w:type="dxa"/>
        <w:tblLook w:val="01E0"/>
      </w:tblPr>
      <w:tblGrid>
        <w:gridCol w:w="9497"/>
      </w:tblGrid>
      <w:tr w:rsidR="00310FBF" w:rsidRPr="006C793A" w:rsidTr="00292FA6">
        <w:trPr>
          <w:trHeight w:val="381"/>
        </w:trPr>
        <w:tc>
          <w:tcPr>
            <w:tcW w:w="9497" w:type="dxa"/>
          </w:tcPr>
          <w:p w:rsidR="00B851F6" w:rsidRPr="00003726" w:rsidRDefault="00310FBF" w:rsidP="00003726">
            <w:pPr>
              <w:pStyle w:val="teksto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03726">
              <w:rPr>
                <w:b/>
                <w:i/>
                <w:sz w:val="28"/>
                <w:szCs w:val="28"/>
              </w:rPr>
              <w:t>Об организации отдыха детей</w:t>
            </w:r>
            <w:r w:rsidR="008F058F" w:rsidRPr="00003726">
              <w:rPr>
                <w:b/>
                <w:i/>
                <w:sz w:val="28"/>
                <w:szCs w:val="28"/>
              </w:rPr>
              <w:t>, проживающих на территории</w:t>
            </w:r>
            <w:r w:rsidRPr="00003726">
              <w:rPr>
                <w:b/>
                <w:i/>
                <w:sz w:val="28"/>
                <w:szCs w:val="28"/>
              </w:rPr>
              <w:t xml:space="preserve"> </w:t>
            </w:r>
            <w:r w:rsidR="006346D0" w:rsidRPr="00003726">
              <w:rPr>
                <w:b/>
                <w:bCs/>
                <w:i/>
                <w:iCs/>
                <w:sz w:val="28"/>
                <w:szCs w:val="28"/>
              </w:rPr>
              <w:t>Новолялинского городского округа</w:t>
            </w:r>
            <w:r w:rsidR="008F058F" w:rsidRPr="00003726">
              <w:rPr>
                <w:b/>
                <w:bCs/>
                <w:i/>
                <w:iCs/>
                <w:sz w:val="28"/>
                <w:szCs w:val="28"/>
              </w:rPr>
              <w:t>,</w:t>
            </w:r>
            <w:r w:rsidR="006346D0" w:rsidRPr="00003726">
              <w:rPr>
                <w:b/>
                <w:i/>
                <w:sz w:val="28"/>
                <w:szCs w:val="28"/>
              </w:rPr>
              <w:t xml:space="preserve"> </w:t>
            </w:r>
            <w:r w:rsidRPr="00003726">
              <w:rPr>
                <w:b/>
                <w:i/>
                <w:sz w:val="28"/>
                <w:szCs w:val="28"/>
              </w:rPr>
              <w:t xml:space="preserve">в каникулярный </w:t>
            </w:r>
            <w:r w:rsidR="0098248C" w:rsidRPr="00003726">
              <w:rPr>
                <w:b/>
                <w:i/>
                <w:sz w:val="28"/>
                <w:szCs w:val="28"/>
              </w:rPr>
              <w:t xml:space="preserve">осенний </w:t>
            </w:r>
            <w:r w:rsidRPr="00003726">
              <w:rPr>
                <w:b/>
                <w:i/>
                <w:sz w:val="28"/>
                <w:szCs w:val="28"/>
              </w:rPr>
              <w:t>период</w:t>
            </w:r>
          </w:p>
          <w:p w:rsidR="00B851F6" w:rsidRPr="00003726" w:rsidRDefault="00BC4CE5" w:rsidP="00003726">
            <w:pPr>
              <w:pStyle w:val="tekstob"/>
              <w:spacing w:before="0" w:beforeAutospacing="0" w:after="0" w:afterAutospacing="0"/>
              <w:jc w:val="center"/>
              <w:rPr>
                <w:b/>
                <w:bCs/>
                <w:i/>
                <w:iCs/>
                <w:spacing w:val="-2"/>
                <w:sz w:val="28"/>
                <w:szCs w:val="28"/>
              </w:rPr>
            </w:pPr>
            <w:r w:rsidRPr="00003726">
              <w:rPr>
                <w:b/>
                <w:bCs/>
                <w:i/>
                <w:iCs/>
                <w:sz w:val="28"/>
                <w:szCs w:val="28"/>
              </w:rPr>
              <w:t xml:space="preserve">и </w:t>
            </w:r>
            <w:proofErr w:type="gramStart"/>
            <w:r w:rsidRPr="00003726">
              <w:rPr>
                <w:b/>
                <w:bCs/>
                <w:i/>
                <w:iCs/>
                <w:sz w:val="28"/>
                <w:szCs w:val="28"/>
              </w:rPr>
              <w:t>утверждении</w:t>
            </w:r>
            <w:proofErr w:type="gramEnd"/>
            <w:r w:rsidRPr="00003726">
              <w:rPr>
                <w:b/>
                <w:bCs/>
                <w:i/>
                <w:iCs/>
                <w:sz w:val="28"/>
                <w:szCs w:val="28"/>
              </w:rPr>
              <w:t xml:space="preserve"> размера</w:t>
            </w:r>
            <w:r w:rsidRPr="00003726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 стоимости путевок </w:t>
            </w:r>
            <w:r w:rsidRPr="00003726">
              <w:rPr>
                <w:b/>
                <w:i/>
                <w:sz w:val="28"/>
                <w:szCs w:val="28"/>
              </w:rPr>
              <w:t>в организации отдыха</w:t>
            </w:r>
          </w:p>
          <w:p w:rsidR="00310FBF" w:rsidRPr="00003726" w:rsidRDefault="00074B66" w:rsidP="00003726">
            <w:pPr>
              <w:pStyle w:val="teksto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03726">
              <w:rPr>
                <w:b/>
                <w:bCs/>
                <w:i/>
                <w:iCs/>
                <w:sz w:val="28"/>
                <w:szCs w:val="28"/>
              </w:rPr>
              <w:t>в 202</w:t>
            </w:r>
            <w:r w:rsidR="00CA4CCD" w:rsidRPr="00003726">
              <w:rPr>
                <w:b/>
                <w:bCs/>
                <w:i/>
                <w:iCs/>
                <w:sz w:val="28"/>
                <w:szCs w:val="28"/>
              </w:rPr>
              <w:t>4</w:t>
            </w:r>
            <w:r w:rsidRPr="00003726">
              <w:rPr>
                <w:b/>
                <w:bCs/>
                <w:i/>
                <w:iCs/>
                <w:sz w:val="28"/>
                <w:szCs w:val="28"/>
              </w:rPr>
              <w:t xml:space="preserve"> году</w:t>
            </w:r>
          </w:p>
          <w:p w:rsidR="00310FBF" w:rsidRPr="00C3524C" w:rsidRDefault="00310FBF" w:rsidP="007A7DA3">
            <w:pPr>
              <w:jc w:val="both"/>
              <w:rPr>
                <w:sz w:val="28"/>
                <w:szCs w:val="28"/>
              </w:rPr>
            </w:pPr>
          </w:p>
          <w:p w:rsidR="00050C88" w:rsidRPr="003600C6" w:rsidRDefault="00310FBF" w:rsidP="00050C88">
            <w:pPr>
              <w:jc w:val="both"/>
              <w:rPr>
                <w:sz w:val="28"/>
                <w:szCs w:val="28"/>
              </w:rPr>
            </w:pPr>
            <w:r w:rsidRPr="003600C6">
              <w:rPr>
                <w:sz w:val="28"/>
                <w:szCs w:val="28"/>
              </w:rPr>
              <w:t xml:space="preserve">           </w:t>
            </w:r>
            <w:proofErr w:type="gramStart"/>
            <w:r w:rsidRPr="003600C6">
              <w:rPr>
                <w:rStyle w:val="ad"/>
                <w:i w:val="0"/>
                <w:sz w:val="28"/>
                <w:szCs w:val="28"/>
              </w:rPr>
              <w:t>В соответствии с Федеральным законом  Р</w:t>
            </w:r>
            <w:r w:rsidR="00050C88" w:rsidRPr="003600C6">
              <w:rPr>
                <w:rStyle w:val="ad"/>
                <w:i w:val="0"/>
                <w:sz w:val="28"/>
                <w:szCs w:val="28"/>
              </w:rPr>
              <w:t xml:space="preserve">оссийской </w:t>
            </w:r>
            <w:r w:rsidRPr="003600C6">
              <w:rPr>
                <w:rStyle w:val="ad"/>
                <w:i w:val="0"/>
                <w:sz w:val="28"/>
                <w:szCs w:val="28"/>
              </w:rPr>
              <w:t>Ф</w:t>
            </w:r>
            <w:r w:rsidR="00050C88" w:rsidRPr="003600C6">
              <w:rPr>
                <w:rStyle w:val="ad"/>
                <w:i w:val="0"/>
                <w:sz w:val="28"/>
                <w:szCs w:val="28"/>
              </w:rPr>
              <w:t>едерации</w:t>
            </w:r>
            <w:r w:rsidRPr="003600C6">
              <w:rPr>
                <w:rStyle w:val="ad"/>
                <w:i w:val="0"/>
                <w:sz w:val="28"/>
                <w:szCs w:val="28"/>
              </w:rPr>
              <w:t xml:space="preserve"> от 16.10.2019 № 336-ФЗ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</w:t>
            </w:r>
            <w:r w:rsidRPr="003600C6">
              <w:rPr>
                <w:sz w:val="28"/>
                <w:szCs w:val="28"/>
              </w:rPr>
              <w:t>, Законом Свердловской области от 28.05.2018 № 53-ОЗ «О наделении органов местного самоуправления муниципальных образований, расположенных на территории Свердловской области, отдельными государственными полномочиями Свердловской области в сфере организации и обеспечении отдыха и оздоровления</w:t>
            </w:r>
            <w:proofErr w:type="gramEnd"/>
            <w:r w:rsidRPr="003600C6">
              <w:rPr>
                <w:sz w:val="28"/>
                <w:szCs w:val="28"/>
              </w:rPr>
              <w:t xml:space="preserve"> </w:t>
            </w:r>
            <w:proofErr w:type="gramStart"/>
            <w:r w:rsidRPr="003600C6">
              <w:rPr>
                <w:sz w:val="28"/>
                <w:szCs w:val="28"/>
              </w:rPr>
              <w:t xml:space="preserve">детей», </w:t>
            </w:r>
            <w:r w:rsidR="00050C88" w:rsidRPr="003600C6">
              <w:rPr>
                <w:sz w:val="28"/>
                <w:szCs w:val="28"/>
              </w:rPr>
              <w:t>п</w:t>
            </w:r>
            <w:r w:rsidRPr="003600C6">
              <w:rPr>
                <w:sz w:val="28"/>
                <w:szCs w:val="28"/>
              </w:rPr>
              <w:t xml:space="preserve">остановлением главы Новолялинского городского округа </w:t>
            </w:r>
            <w:r w:rsidR="00F829B7" w:rsidRPr="003600C6">
              <w:rPr>
                <w:sz w:val="28"/>
                <w:szCs w:val="28"/>
              </w:rPr>
              <w:t>от 30.01.2024 № 62 «</w:t>
            </w:r>
            <w:r w:rsidR="00F829B7" w:rsidRPr="003600C6">
              <w:rPr>
                <w:bCs/>
                <w:iCs/>
                <w:spacing w:val="-2"/>
                <w:sz w:val="28"/>
                <w:szCs w:val="28"/>
              </w:rPr>
              <w:t xml:space="preserve">О мерах по обеспечению отдыха, оздоровления и занятости </w:t>
            </w:r>
            <w:r w:rsidR="00F829B7" w:rsidRPr="003600C6">
              <w:rPr>
                <w:bCs/>
                <w:iCs/>
                <w:sz w:val="28"/>
                <w:szCs w:val="28"/>
              </w:rPr>
              <w:t xml:space="preserve">детей и подростков в </w:t>
            </w:r>
            <w:r w:rsidR="00F829B7" w:rsidRPr="003600C6">
              <w:rPr>
                <w:sz w:val="28"/>
                <w:szCs w:val="28"/>
              </w:rPr>
              <w:t xml:space="preserve"> </w:t>
            </w:r>
            <w:proofErr w:type="spellStart"/>
            <w:r w:rsidR="00F829B7" w:rsidRPr="003600C6">
              <w:rPr>
                <w:sz w:val="28"/>
                <w:szCs w:val="28"/>
              </w:rPr>
              <w:t>Новолялинском</w:t>
            </w:r>
            <w:proofErr w:type="spellEnd"/>
            <w:r w:rsidR="00F829B7" w:rsidRPr="003600C6">
              <w:rPr>
                <w:sz w:val="28"/>
                <w:szCs w:val="28"/>
              </w:rPr>
              <w:t xml:space="preserve"> городском округе </w:t>
            </w:r>
            <w:r w:rsidR="00F829B7" w:rsidRPr="003600C6">
              <w:rPr>
                <w:bCs/>
                <w:iCs/>
                <w:sz w:val="28"/>
                <w:szCs w:val="28"/>
              </w:rPr>
              <w:t>в 2024 году»</w:t>
            </w:r>
            <w:r w:rsidR="00F829B7" w:rsidRPr="003600C6">
              <w:rPr>
                <w:sz w:val="28"/>
                <w:szCs w:val="28"/>
              </w:rPr>
              <w:t xml:space="preserve">, </w:t>
            </w:r>
            <w:r w:rsidRPr="003600C6">
              <w:rPr>
                <w:iCs/>
                <w:sz w:val="28"/>
                <w:szCs w:val="28"/>
              </w:rPr>
              <w:t xml:space="preserve">в целях  обеспечения отдыха, оздоровления и занятости детей, создания условий для укрепления их здоровья, безопасности и творческого развития, </w:t>
            </w:r>
            <w:r w:rsidRPr="003600C6">
              <w:rPr>
                <w:sz w:val="28"/>
                <w:szCs w:val="28"/>
              </w:rPr>
              <w:t>руководствуясь Положением об Управлении образованием Новолялинского городского округа,</w:t>
            </w:r>
            <w:proofErr w:type="gramEnd"/>
          </w:p>
          <w:p w:rsidR="00050C88" w:rsidRPr="003600C6" w:rsidRDefault="00050C88" w:rsidP="00050C88">
            <w:pPr>
              <w:jc w:val="both"/>
              <w:rPr>
                <w:sz w:val="28"/>
                <w:szCs w:val="28"/>
              </w:rPr>
            </w:pPr>
          </w:p>
          <w:p w:rsidR="00050C88" w:rsidRPr="003600C6" w:rsidRDefault="00050C88" w:rsidP="00050C88">
            <w:pPr>
              <w:jc w:val="both"/>
              <w:rPr>
                <w:b/>
                <w:sz w:val="28"/>
                <w:szCs w:val="28"/>
              </w:rPr>
            </w:pPr>
            <w:r w:rsidRPr="003600C6">
              <w:rPr>
                <w:b/>
                <w:bCs/>
                <w:spacing w:val="-2"/>
                <w:sz w:val="28"/>
                <w:szCs w:val="28"/>
              </w:rPr>
              <w:t>ПОСТАНОВЛЯЮ:</w:t>
            </w:r>
          </w:p>
          <w:p w:rsidR="003600C6" w:rsidRPr="003600C6" w:rsidRDefault="008F161C" w:rsidP="002D404E">
            <w:pPr>
              <w:pStyle w:val="ab"/>
              <w:numPr>
                <w:ilvl w:val="0"/>
                <w:numId w:val="14"/>
              </w:numPr>
              <w:ind w:left="0" w:right="-108" w:firstLine="743"/>
              <w:jc w:val="both"/>
              <w:rPr>
                <w:sz w:val="28"/>
                <w:szCs w:val="28"/>
              </w:rPr>
            </w:pPr>
            <w:r w:rsidRPr="003600C6">
              <w:rPr>
                <w:bCs/>
                <w:kern w:val="36"/>
                <w:sz w:val="28"/>
                <w:szCs w:val="28"/>
              </w:rPr>
              <w:t xml:space="preserve">Руководителям </w:t>
            </w:r>
            <w:r w:rsidRPr="003600C6">
              <w:rPr>
                <w:sz w:val="28"/>
                <w:szCs w:val="28"/>
              </w:rPr>
              <w:t xml:space="preserve">Муниципального бюджетного  общеобразовательного учреждения </w:t>
            </w:r>
            <w:r w:rsidRPr="003600C6">
              <w:rPr>
                <w:bCs/>
                <w:kern w:val="36"/>
                <w:sz w:val="28"/>
                <w:szCs w:val="28"/>
              </w:rPr>
              <w:t xml:space="preserve">Новолялинского городского округа </w:t>
            </w:r>
            <w:r w:rsidRPr="003600C6">
              <w:rPr>
                <w:sz w:val="28"/>
                <w:szCs w:val="28"/>
              </w:rPr>
              <w:t xml:space="preserve">«Средняя общеобразовательная школа № 2», Муниципального автономного общеобразовательного учреждения </w:t>
            </w:r>
            <w:r w:rsidRPr="003600C6">
              <w:rPr>
                <w:bCs/>
                <w:kern w:val="36"/>
                <w:sz w:val="28"/>
                <w:szCs w:val="28"/>
              </w:rPr>
              <w:t xml:space="preserve">Новолялинского городского округа </w:t>
            </w:r>
            <w:r w:rsidRPr="003600C6">
              <w:rPr>
                <w:sz w:val="28"/>
                <w:szCs w:val="28"/>
              </w:rPr>
              <w:t xml:space="preserve">«Средняя общеобразовательная школа № 4», Муниципального автономного общеобразовательного учреждения </w:t>
            </w:r>
            <w:r w:rsidRPr="003600C6">
              <w:rPr>
                <w:bCs/>
                <w:kern w:val="36"/>
                <w:sz w:val="28"/>
                <w:szCs w:val="28"/>
              </w:rPr>
              <w:t>Новолялинского городского округа</w:t>
            </w:r>
            <w:r w:rsidRPr="003600C6">
              <w:rPr>
                <w:sz w:val="28"/>
                <w:szCs w:val="28"/>
              </w:rPr>
              <w:t xml:space="preserve"> «Основная общеобразовательная школа № 11»</w:t>
            </w:r>
            <w:r w:rsidRPr="003600C6">
              <w:rPr>
                <w:bCs/>
                <w:kern w:val="36"/>
                <w:sz w:val="28"/>
                <w:szCs w:val="28"/>
              </w:rPr>
              <w:t>, Муниципального  казенного образовательного  учреждения дополнительного образования Новолялинского городского ок</w:t>
            </w:r>
            <w:r w:rsidR="00003726">
              <w:rPr>
                <w:bCs/>
                <w:kern w:val="36"/>
                <w:sz w:val="28"/>
                <w:szCs w:val="28"/>
              </w:rPr>
              <w:t>руга «С</w:t>
            </w:r>
            <w:r w:rsidRPr="003600C6">
              <w:rPr>
                <w:bCs/>
                <w:kern w:val="36"/>
                <w:sz w:val="28"/>
                <w:szCs w:val="28"/>
              </w:rPr>
              <w:t>портивная школ</w:t>
            </w:r>
            <w:r w:rsidR="003600C6">
              <w:rPr>
                <w:bCs/>
                <w:kern w:val="36"/>
                <w:sz w:val="28"/>
                <w:szCs w:val="28"/>
              </w:rPr>
              <w:t>а</w:t>
            </w:r>
            <w:r w:rsidR="0062537C">
              <w:rPr>
                <w:bCs/>
                <w:kern w:val="36"/>
                <w:sz w:val="28"/>
                <w:szCs w:val="28"/>
              </w:rPr>
              <w:t>»</w:t>
            </w:r>
            <w:r w:rsidR="003600C6">
              <w:rPr>
                <w:bCs/>
                <w:kern w:val="36"/>
                <w:sz w:val="28"/>
                <w:szCs w:val="28"/>
              </w:rPr>
              <w:t>:</w:t>
            </w:r>
          </w:p>
          <w:p w:rsidR="003600C6" w:rsidRPr="003600C6" w:rsidRDefault="002D404E" w:rsidP="003600C6">
            <w:pPr>
              <w:pStyle w:val="ab"/>
              <w:numPr>
                <w:ilvl w:val="1"/>
                <w:numId w:val="14"/>
              </w:numPr>
              <w:ind w:left="0" w:right="-108" w:firstLine="743"/>
              <w:jc w:val="both"/>
              <w:rPr>
                <w:sz w:val="28"/>
                <w:szCs w:val="28"/>
              </w:rPr>
            </w:pPr>
            <w:r w:rsidRPr="003600C6">
              <w:rPr>
                <w:bCs/>
                <w:kern w:val="36"/>
                <w:sz w:val="28"/>
                <w:szCs w:val="28"/>
              </w:rPr>
              <w:t>п</w:t>
            </w:r>
            <w:r w:rsidR="00310FBF" w:rsidRPr="003600C6">
              <w:rPr>
                <w:spacing w:val="2"/>
                <w:sz w:val="28"/>
                <w:szCs w:val="28"/>
              </w:rPr>
              <w:t xml:space="preserve">ринять  все необходимые меры </w:t>
            </w:r>
            <w:r w:rsidR="00DB7809" w:rsidRPr="003600C6">
              <w:rPr>
                <w:sz w:val="28"/>
                <w:szCs w:val="28"/>
              </w:rPr>
              <w:t>для</w:t>
            </w:r>
            <w:r w:rsidR="00310FBF" w:rsidRPr="003600C6">
              <w:rPr>
                <w:sz w:val="28"/>
                <w:szCs w:val="28"/>
              </w:rPr>
              <w:t xml:space="preserve"> качественной подготовк</w:t>
            </w:r>
            <w:r w:rsidR="00DB7809" w:rsidRPr="003600C6">
              <w:rPr>
                <w:sz w:val="28"/>
                <w:szCs w:val="28"/>
              </w:rPr>
              <w:t>и</w:t>
            </w:r>
            <w:r w:rsidR="00310FBF" w:rsidRPr="003600C6">
              <w:rPr>
                <w:sz w:val="28"/>
                <w:szCs w:val="28"/>
              </w:rPr>
              <w:t xml:space="preserve"> и своевременному открытию</w:t>
            </w:r>
            <w:r w:rsidR="006346D0" w:rsidRPr="003600C6">
              <w:rPr>
                <w:spacing w:val="2"/>
                <w:sz w:val="28"/>
                <w:szCs w:val="28"/>
              </w:rPr>
              <w:t xml:space="preserve"> </w:t>
            </w:r>
            <w:r w:rsidR="00310FBF" w:rsidRPr="003600C6">
              <w:rPr>
                <w:spacing w:val="2"/>
                <w:sz w:val="28"/>
                <w:szCs w:val="28"/>
              </w:rPr>
              <w:t>лагер</w:t>
            </w:r>
            <w:r w:rsidRPr="003600C6">
              <w:rPr>
                <w:spacing w:val="2"/>
                <w:sz w:val="28"/>
                <w:szCs w:val="28"/>
              </w:rPr>
              <w:t>ей</w:t>
            </w:r>
            <w:r w:rsidR="00310FBF" w:rsidRPr="003600C6">
              <w:rPr>
                <w:spacing w:val="2"/>
                <w:sz w:val="28"/>
                <w:szCs w:val="28"/>
              </w:rPr>
              <w:t xml:space="preserve"> с дневным пребыванием</w:t>
            </w:r>
            <w:r w:rsidR="00310FBF" w:rsidRPr="003600C6">
              <w:rPr>
                <w:spacing w:val="1"/>
                <w:sz w:val="28"/>
                <w:szCs w:val="28"/>
              </w:rPr>
              <w:t xml:space="preserve"> детей</w:t>
            </w:r>
            <w:r w:rsidRPr="003600C6">
              <w:rPr>
                <w:spacing w:val="1"/>
                <w:sz w:val="28"/>
                <w:szCs w:val="28"/>
              </w:rPr>
              <w:t xml:space="preserve"> </w:t>
            </w:r>
            <w:r w:rsidR="00310FBF" w:rsidRPr="003600C6">
              <w:rPr>
                <w:sz w:val="28"/>
                <w:szCs w:val="28"/>
              </w:rPr>
              <w:t>продолжительностью</w:t>
            </w:r>
            <w:r w:rsidR="00CA4CCD" w:rsidRPr="003600C6">
              <w:rPr>
                <w:sz w:val="28"/>
                <w:szCs w:val="28"/>
              </w:rPr>
              <w:t xml:space="preserve"> 5</w:t>
            </w:r>
            <w:r w:rsidR="008F058F" w:rsidRPr="003600C6">
              <w:rPr>
                <w:sz w:val="28"/>
                <w:szCs w:val="28"/>
              </w:rPr>
              <w:t xml:space="preserve"> рабочих дн</w:t>
            </w:r>
            <w:r w:rsidR="00003726">
              <w:rPr>
                <w:sz w:val="28"/>
                <w:szCs w:val="28"/>
              </w:rPr>
              <w:t xml:space="preserve">ей </w:t>
            </w:r>
            <w:r w:rsidR="00310FBF" w:rsidRPr="003600C6">
              <w:rPr>
                <w:sz w:val="28"/>
                <w:szCs w:val="28"/>
              </w:rPr>
              <w:t xml:space="preserve">в срок до </w:t>
            </w:r>
            <w:r w:rsidRPr="003600C6">
              <w:rPr>
                <w:sz w:val="28"/>
                <w:szCs w:val="28"/>
              </w:rPr>
              <w:t xml:space="preserve">24 октября </w:t>
            </w:r>
            <w:r w:rsidR="00310FBF" w:rsidRPr="003600C6">
              <w:rPr>
                <w:sz w:val="28"/>
                <w:szCs w:val="28"/>
              </w:rPr>
              <w:t>202</w:t>
            </w:r>
            <w:r w:rsidRPr="003600C6">
              <w:rPr>
                <w:sz w:val="28"/>
                <w:szCs w:val="28"/>
              </w:rPr>
              <w:t>4</w:t>
            </w:r>
            <w:r w:rsidR="00310FBF" w:rsidRPr="003600C6">
              <w:rPr>
                <w:sz w:val="28"/>
                <w:szCs w:val="28"/>
              </w:rPr>
              <w:t xml:space="preserve"> года</w:t>
            </w:r>
            <w:r w:rsidR="00B851F6" w:rsidRPr="003600C6">
              <w:rPr>
                <w:sz w:val="28"/>
                <w:szCs w:val="28"/>
              </w:rPr>
              <w:t>;</w:t>
            </w:r>
          </w:p>
          <w:p w:rsidR="0062537C" w:rsidRPr="0062537C" w:rsidRDefault="006346D0" w:rsidP="0062537C">
            <w:pPr>
              <w:pStyle w:val="ab"/>
              <w:widowControl w:val="0"/>
              <w:numPr>
                <w:ilvl w:val="1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4" w:firstLine="709"/>
              <w:jc w:val="both"/>
              <w:rPr>
                <w:iCs/>
                <w:spacing w:val="-3"/>
                <w:sz w:val="28"/>
                <w:szCs w:val="28"/>
              </w:rPr>
            </w:pPr>
            <w:r w:rsidRPr="003600C6">
              <w:rPr>
                <w:sz w:val="28"/>
                <w:szCs w:val="28"/>
              </w:rPr>
              <w:lastRenderedPageBreak/>
              <w:t xml:space="preserve">Обеспечить </w:t>
            </w:r>
            <w:r w:rsidR="003C28CE" w:rsidRPr="003600C6">
              <w:rPr>
                <w:sz w:val="28"/>
                <w:szCs w:val="28"/>
              </w:rPr>
              <w:t>работу лагер</w:t>
            </w:r>
            <w:r w:rsidR="00ED21FA">
              <w:rPr>
                <w:sz w:val="28"/>
                <w:szCs w:val="28"/>
              </w:rPr>
              <w:t>ей</w:t>
            </w:r>
            <w:r w:rsidR="003C28CE" w:rsidRPr="003600C6">
              <w:rPr>
                <w:sz w:val="28"/>
                <w:szCs w:val="28"/>
              </w:rPr>
              <w:t xml:space="preserve"> с дневным пребыванием детей в срок с </w:t>
            </w:r>
            <w:r w:rsidR="002D404E" w:rsidRPr="003600C6">
              <w:rPr>
                <w:sz w:val="28"/>
                <w:szCs w:val="28"/>
              </w:rPr>
              <w:t xml:space="preserve">28 октября 2024 </w:t>
            </w:r>
            <w:r w:rsidR="003C28CE" w:rsidRPr="003600C6">
              <w:rPr>
                <w:sz w:val="28"/>
                <w:szCs w:val="28"/>
              </w:rPr>
              <w:t xml:space="preserve"> </w:t>
            </w:r>
            <w:r w:rsidR="00003726">
              <w:rPr>
                <w:sz w:val="28"/>
                <w:szCs w:val="28"/>
              </w:rPr>
              <w:t xml:space="preserve">года </w:t>
            </w:r>
            <w:r w:rsidR="003C28CE" w:rsidRPr="003600C6">
              <w:rPr>
                <w:sz w:val="28"/>
                <w:szCs w:val="28"/>
              </w:rPr>
              <w:t>по</w:t>
            </w:r>
            <w:r w:rsidR="002D404E" w:rsidRPr="003600C6">
              <w:rPr>
                <w:sz w:val="28"/>
                <w:szCs w:val="28"/>
              </w:rPr>
              <w:t xml:space="preserve"> 01</w:t>
            </w:r>
            <w:r w:rsidR="003C28CE" w:rsidRPr="003600C6">
              <w:rPr>
                <w:sz w:val="28"/>
                <w:szCs w:val="28"/>
              </w:rPr>
              <w:t xml:space="preserve"> </w:t>
            </w:r>
            <w:r w:rsidR="002B798F" w:rsidRPr="003600C6">
              <w:rPr>
                <w:sz w:val="28"/>
                <w:szCs w:val="28"/>
              </w:rPr>
              <w:t>но</w:t>
            </w:r>
            <w:r w:rsidR="003C28CE" w:rsidRPr="003600C6">
              <w:rPr>
                <w:sz w:val="28"/>
                <w:szCs w:val="28"/>
              </w:rPr>
              <w:t>ября 202</w:t>
            </w:r>
            <w:r w:rsidR="00003726">
              <w:rPr>
                <w:sz w:val="28"/>
                <w:szCs w:val="28"/>
              </w:rPr>
              <w:t>4</w:t>
            </w:r>
            <w:r w:rsidR="003C28CE" w:rsidRPr="003600C6">
              <w:rPr>
                <w:sz w:val="28"/>
                <w:szCs w:val="28"/>
              </w:rPr>
              <w:t xml:space="preserve"> года</w:t>
            </w:r>
            <w:r w:rsidR="002D404E" w:rsidRPr="003600C6">
              <w:rPr>
                <w:sz w:val="28"/>
                <w:szCs w:val="28"/>
              </w:rPr>
              <w:t xml:space="preserve"> согласно дислокации (приложение №</w:t>
            </w:r>
            <w:r w:rsidR="00003726">
              <w:rPr>
                <w:sz w:val="28"/>
                <w:szCs w:val="28"/>
              </w:rPr>
              <w:t xml:space="preserve"> </w:t>
            </w:r>
            <w:r w:rsidR="002D404E" w:rsidRPr="003600C6">
              <w:rPr>
                <w:sz w:val="28"/>
                <w:szCs w:val="28"/>
              </w:rPr>
              <w:t>1);</w:t>
            </w:r>
          </w:p>
          <w:p w:rsidR="003600C6" w:rsidRPr="003600C6" w:rsidRDefault="00310FBF" w:rsidP="003600C6">
            <w:pPr>
              <w:pStyle w:val="ab"/>
              <w:widowControl w:val="0"/>
              <w:numPr>
                <w:ilvl w:val="1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4" w:firstLine="709"/>
              <w:jc w:val="both"/>
              <w:rPr>
                <w:iCs/>
                <w:spacing w:val="-3"/>
                <w:sz w:val="28"/>
                <w:szCs w:val="28"/>
              </w:rPr>
            </w:pPr>
            <w:r w:rsidRPr="00C3524C">
              <w:rPr>
                <w:iCs/>
                <w:sz w:val="28"/>
                <w:szCs w:val="28"/>
              </w:rPr>
              <w:t xml:space="preserve">Не допускать открытие </w:t>
            </w:r>
            <w:r w:rsidR="008F058F" w:rsidRPr="00C3524C">
              <w:rPr>
                <w:sz w:val="28"/>
                <w:szCs w:val="28"/>
              </w:rPr>
              <w:t xml:space="preserve">лагеря с дневным пребыванием детей </w:t>
            </w:r>
            <w:r w:rsidRPr="00C3524C">
              <w:rPr>
                <w:iCs/>
                <w:sz w:val="28"/>
                <w:szCs w:val="28"/>
              </w:rPr>
              <w:t xml:space="preserve">без </w:t>
            </w:r>
            <w:r w:rsidRPr="00C3524C">
              <w:rPr>
                <w:iCs/>
                <w:spacing w:val="-3"/>
                <w:sz w:val="28"/>
                <w:szCs w:val="28"/>
              </w:rPr>
              <w:t>положительных санитарн</w:t>
            </w:r>
            <w:r w:rsidR="00B851F6">
              <w:rPr>
                <w:iCs/>
                <w:spacing w:val="-3"/>
                <w:sz w:val="28"/>
                <w:szCs w:val="28"/>
              </w:rPr>
              <w:t>о-эпидемиологических заключений;</w:t>
            </w:r>
          </w:p>
          <w:p w:rsidR="003600C6" w:rsidRPr="001C144E" w:rsidRDefault="003600C6" w:rsidP="003600C6">
            <w:pPr>
              <w:pStyle w:val="ab"/>
              <w:widowControl w:val="0"/>
              <w:numPr>
                <w:ilvl w:val="1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4" w:firstLine="709"/>
              <w:jc w:val="both"/>
              <w:rPr>
                <w:iCs/>
                <w:spacing w:val="-3"/>
                <w:sz w:val="28"/>
                <w:szCs w:val="28"/>
              </w:rPr>
            </w:pPr>
            <w:proofErr w:type="gramStart"/>
            <w:r w:rsidRPr="001C144E">
              <w:rPr>
                <w:sz w:val="28"/>
                <w:szCs w:val="28"/>
              </w:rPr>
              <w:t>П</w:t>
            </w:r>
            <w:r w:rsidRPr="001C144E">
              <w:rPr>
                <w:spacing w:val="2"/>
                <w:sz w:val="28"/>
                <w:szCs w:val="28"/>
              </w:rPr>
              <w:t>ри подготовке и организации отдыха детей в каникулярное время руководствоваться СП 2.4.3648-20 «Санитарно-эпидемиологические требования к организациям воспитания и обучения, отдыха и оздоровления детей и молодежи», утвержденным постановлением Главного государственного санитарного врача РФ от 28.09.2020 № 28</w:t>
            </w:r>
            <w:r w:rsidRPr="001C144E">
              <w:rPr>
                <w:rStyle w:val="ae"/>
                <w:b w:val="0"/>
                <w:sz w:val="28"/>
                <w:szCs w:val="28"/>
              </w:rPr>
              <w:t xml:space="preserve">, </w:t>
            </w:r>
            <w:hyperlink r:id="rId7" w:anchor="6540IN" w:history="1">
              <w:r w:rsidRPr="001C144E">
                <w:rPr>
                  <w:rStyle w:val="a6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СП</w:t>
              </w:r>
              <w:r w:rsidRPr="001C144E">
                <w:rPr>
                  <w:rStyle w:val="a6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2.3/2.4.3590-20 </w:t>
              </w:r>
              <w:r>
                <w:rPr>
                  <w:rStyle w:val="a6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«</w:t>
              </w:r>
              <w:r w:rsidRPr="001C144E">
                <w:rPr>
                  <w:rStyle w:val="a6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Санитарно-эпидемиологические требования к организации общественного питания населения</w:t>
              </w:r>
              <w:r>
                <w:rPr>
                  <w:rStyle w:val="a6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»</w:t>
              </w:r>
            </w:hyperlink>
            <w:r w:rsidRPr="001C144E">
              <w:rPr>
                <w:sz w:val="28"/>
                <w:szCs w:val="28"/>
              </w:rPr>
              <w:t xml:space="preserve">, </w:t>
            </w:r>
            <w:r w:rsidRPr="001C144E">
              <w:rPr>
                <w:spacing w:val="2"/>
                <w:sz w:val="28"/>
                <w:szCs w:val="28"/>
              </w:rPr>
              <w:t xml:space="preserve">утвержденным постановлением Главного государственного санитарного врача РФ от </w:t>
            </w:r>
            <w:r w:rsidRPr="001C144E">
              <w:rPr>
                <w:sz w:val="28"/>
                <w:szCs w:val="28"/>
              </w:rPr>
              <w:t xml:space="preserve">27.10.2020 № 32, </w:t>
            </w:r>
            <w:r w:rsidRPr="001C144E">
              <w:rPr>
                <w:spacing w:val="2"/>
                <w:sz w:val="28"/>
                <w:szCs w:val="28"/>
              </w:rPr>
              <w:t>постановлением главы Новолялинского</w:t>
            </w:r>
            <w:proofErr w:type="gramEnd"/>
            <w:r w:rsidRPr="001C144E">
              <w:rPr>
                <w:spacing w:val="2"/>
                <w:sz w:val="28"/>
                <w:szCs w:val="28"/>
              </w:rPr>
              <w:t xml:space="preserve"> городского округа</w:t>
            </w:r>
            <w:r w:rsidRPr="001C144E">
              <w:rPr>
                <w:color w:val="FF0000"/>
                <w:sz w:val="28"/>
                <w:szCs w:val="28"/>
              </w:rPr>
              <w:t xml:space="preserve"> </w:t>
            </w:r>
            <w:r w:rsidRPr="001C144E">
              <w:rPr>
                <w:sz w:val="28"/>
                <w:szCs w:val="28"/>
              </w:rPr>
              <w:t>от  25.12.2023    № 1374</w:t>
            </w:r>
            <w:r w:rsidRPr="001C144E">
              <w:rPr>
                <w:bCs/>
                <w:sz w:val="28"/>
                <w:szCs w:val="28"/>
              </w:rPr>
              <w:t xml:space="preserve">  «Об утверждении плана «дорожной карты» </w:t>
            </w:r>
            <w:r w:rsidRPr="001C144E">
              <w:rPr>
                <w:color w:val="3A3A3A"/>
                <w:sz w:val="28"/>
                <w:szCs w:val="28"/>
                <w:shd w:val="clear" w:color="auto" w:fill="FFFFFF"/>
              </w:rPr>
              <w:t xml:space="preserve">основных мероприятий по подготовке и проведению детской оздоровительной кампании в </w:t>
            </w:r>
            <w:proofErr w:type="spellStart"/>
            <w:r w:rsidRPr="001C144E">
              <w:rPr>
                <w:color w:val="3A3A3A"/>
                <w:sz w:val="28"/>
                <w:szCs w:val="28"/>
                <w:shd w:val="clear" w:color="auto" w:fill="FFFFFF"/>
              </w:rPr>
              <w:t>Новолялинском</w:t>
            </w:r>
            <w:proofErr w:type="spellEnd"/>
            <w:r w:rsidRPr="001C144E">
              <w:rPr>
                <w:color w:val="3A3A3A"/>
                <w:sz w:val="28"/>
                <w:szCs w:val="28"/>
                <w:shd w:val="clear" w:color="auto" w:fill="FFFFFF"/>
              </w:rPr>
              <w:t xml:space="preserve"> городском округе в 2024 году».</w:t>
            </w:r>
          </w:p>
          <w:p w:rsidR="003600C6" w:rsidRPr="00840493" w:rsidRDefault="003600C6" w:rsidP="003600C6">
            <w:pPr>
              <w:pStyle w:val="ab"/>
              <w:widowControl w:val="0"/>
              <w:numPr>
                <w:ilvl w:val="1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4" w:firstLine="709"/>
              <w:jc w:val="both"/>
              <w:rPr>
                <w:rStyle w:val="ae"/>
                <w:b w:val="0"/>
                <w:bCs w:val="0"/>
                <w:iCs/>
                <w:spacing w:val="-3"/>
                <w:sz w:val="28"/>
                <w:szCs w:val="28"/>
              </w:rPr>
            </w:pPr>
            <w:r w:rsidRPr="002F62D2">
              <w:rPr>
                <w:iCs/>
                <w:spacing w:val="-3"/>
                <w:sz w:val="28"/>
                <w:szCs w:val="28"/>
              </w:rPr>
              <w:t xml:space="preserve">Актуализировать информацию </w:t>
            </w:r>
            <w:r>
              <w:rPr>
                <w:iCs/>
                <w:spacing w:val="-3"/>
                <w:sz w:val="28"/>
                <w:szCs w:val="28"/>
              </w:rPr>
              <w:t>в</w:t>
            </w:r>
            <w:r w:rsidRPr="002F62D2">
              <w:rPr>
                <w:iCs/>
                <w:spacing w:val="-3"/>
                <w:sz w:val="28"/>
                <w:szCs w:val="28"/>
              </w:rPr>
              <w:t xml:space="preserve"> реестре лагерей организаций отдыха детей и их оздоровления, расположенные на территории Свердловской области в срок до </w:t>
            </w:r>
            <w:r w:rsidR="0098248C">
              <w:rPr>
                <w:iCs/>
                <w:spacing w:val="-3"/>
                <w:sz w:val="28"/>
                <w:szCs w:val="28"/>
              </w:rPr>
              <w:t>15</w:t>
            </w:r>
            <w:r>
              <w:rPr>
                <w:iCs/>
                <w:spacing w:val="-3"/>
                <w:sz w:val="28"/>
                <w:szCs w:val="28"/>
              </w:rPr>
              <w:t>.10.2024</w:t>
            </w:r>
            <w:r w:rsidRPr="002F62D2">
              <w:rPr>
                <w:iCs/>
                <w:spacing w:val="-3"/>
                <w:sz w:val="28"/>
                <w:szCs w:val="28"/>
              </w:rPr>
              <w:t xml:space="preserve"> года.</w:t>
            </w:r>
          </w:p>
          <w:p w:rsidR="003600C6" w:rsidRPr="00D826DA" w:rsidRDefault="003600C6" w:rsidP="003600C6">
            <w:pPr>
              <w:pStyle w:val="ab"/>
              <w:widowControl w:val="0"/>
              <w:numPr>
                <w:ilvl w:val="1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iCs/>
                <w:spacing w:val="-3"/>
                <w:sz w:val="28"/>
                <w:szCs w:val="28"/>
              </w:rPr>
            </w:pPr>
            <w:r w:rsidRPr="002F62D2">
              <w:rPr>
                <w:iCs/>
                <w:sz w:val="28"/>
                <w:szCs w:val="28"/>
              </w:rPr>
              <w:t xml:space="preserve">Обеспечить соответствие санитарно-эпидемиологическим требованиям материально - технической базы пищеблоков и медицинских блоков лагерей, качественную подготовку систем питьевого </w:t>
            </w:r>
            <w:r w:rsidRPr="002F62D2">
              <w:rPr>
                <w:iCs/>
                <w:spacing w:val="-2"/>
                <w:sz w:val="28"/>
                <w:szCs w:val="28"/>
              </w:rPr>
              <w:t xml:space="preserve">водоснабжения, </w:t>
            </w:r>
            <w:proofErr w:type="spellStart"/>
            <w:r w:rsidRPr="002F62D2">
              <w:rPr>
                <w:iCs/>
                <w:spacing w:val="-2"/>
                <w:sz w:val="28"/>
                <w:szCs w:val="28"/>
              </w:rPr>
              <w:t>электро</w:t>
            </w:r>
            <w:proofErr w:type="spellEnd"/>
            <w:r w:rsidRPr="002F62D2">
              <w:rPr>
                <w:iCs/>
                <w:spacing w:val="-2"/>
                <w:sz w:val="28"/>
                <w:szCs w:val="28"/>
              </w:rPr>
              <w:t>- и теплоснабжения, канализации, провести ревизию  спортивных сооружений</w:t>
            </w:r>
            <w:r w:rsidRPr="002F62D2">
              <w:rPr>
                <w:iCs/>
                <w:spacing w:val="-7"/>
                <w:sz w:val="28"/>
                <w:szCs w:val="28"/>
              </w:rPr>
              <w:t xml:space="preserve">, </w:t>
            </w:r>
            <w:r w:rsidRPr="002F62D2">
              <w:rPr>
                <w:sz w:val="28"/>
                <w:szCs w:val="28"/>
              </w:rPr>
              <w:t>технологического, холодильного и игрового оборудования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Cs/>
                <w:spacing w:val="-3"/>
                <w:sz w:val="28"/>
                <w:szCs w:val="28"/>
              </w:rPr>
              <w:t>провести</w:t>
            </w:r>
            <w:r w:rsidRPr="00AF79FA">
              <w:rPr>
                <w:iCs/>
                <w:spacing w:val="-3"/>
                <w:sz w:val="28"/>
                <w:szCs w:val="28"/>
              </w:rPr>
              <w:t xml:space="preserve"> очистку </w:t>
            </w:r>
            <w:r>
              <w:rPr>
                <w:iCs/>
                <w:spacing w:val="-3"/>
                <w:sz w:val="28"/>
                <w:szCs w:val="28"/>
              </w:rPr>
              <w:t>территории</w:t>
            </w:r>
            <w:r w:rsidRPr="00AF79FA">
              <w:rPr>
                <w:iCs/>
                <w:spacing w:val="-3"/>
                <w:sz w:val="28"/>
                <w:szCs w:val="28"/>
              </w:rPr>
              <w:t xml:space="preserve"> от горючих отходов, мусора, тары и сухой растительности</w:t>
            </w:r>
            <w:r w:rsidRPr="002F62D2">
              <w:rPr>
                <w:sz w:val="28"/>
                <w:szCs w:val="28"/>
              </w:rPr>
              <w:t>.</w:t>
            </w:r>
          </w:p>
          <w:p w:rsidR="003600C6" w:rsidRPr="00AF79FA" w:rsidRDefault="003600C6" w:rsidP="003600C6">
            <w:pPr>
              <w:pStyle w:val="ab"/>
              <w:widowControl w:val="0"/>
              <w:numPr>
                <w:ilvl w:val="1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4" w:firstLine="709"/>
              <w:jc w:val="both"/>
              <w:rPr>
                <w:iCs/>
                <w:spacing w:val="-3"/>
                <w:sz w:val="28"/>
                <w:szCs w:val="28"/>
              </w:rPr>
            </w:pPr>
            <w:r w:rsidRPr="002F62D2">
              <w:rPr>
                <w:iCs/>
                <w:spacing w:val="-7"/>
                <w:sz w:val="28"/>
                <w:szCs w:val="28"/>
              </w:rPr>
              <w:t xml:space="preserve">Обеспечить выполнение норм и правил пожарной безопасности оздоровительных </w:t>
            </w:r>
            <w:r w:rsidR="00003726">
              <w:rPr>
                <w:sz w:val="28"/>
                <w:szCs w:val="28"/>
              </w:rPr>
              <w:t>организаций</w:t>
            </w:r>
            <w:r w:rsidRPr="002F62D2">
              <w:rPr>
                <w:iCs/>
                <w:spacing w:val="-7"/>
                <w:sz w:val="28"/>
                <w:szCs w:val="28"/>
              </w:rPr>
              <w:t>, в том числе провести ревизию систем автоматической пожарной сигнализации, противопожарного водоснабжения, проездов к зданиям, устойчивой телефонной связи, первичных средств пожаротушения</w:t>
            </w:r>
            <w:r>
              <w:rPr>
                <w:iCs/>
                <w:spacing w:val="-7"/>
                <w:sz w:val="28"/>
                <w:szCs w:val="28"/>
              </w:rPr>
              <w:t xml:space="preserve">, организовать замену систем и установок противопожарной защиты зданий с истекшим сроком эксплуатации. </w:t>
            </w:r>
          </w:p>
          <w:p w:rsidR="003600C6" w:rsidRPr="003600C6" w:rsidRDefault="003600C6" w:rsidP="003600C6">
            <w:pPr>
              <w:pStyle w:val="ab"/>
              <w:widowControl w:val="0"/>
              <w:numPr>
                <w:ilvl w:val="1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4" w:firstLine="709"/>
              <w:jc w:val="both"/>
              <w:rPr>
                <w:iCs/>
                <w:spacing w:val="-3"/>
                <w:sz w:val="28"/>
                <w:szCs w:val="28"/>
              </w:rPr>
            </w:pPr>
            <w:r w:rsidRPr="003600C6">
              <w:rPr>
                <w:sz w:val="28"/>
                <w:szCs w:val="28"/>
              </w:rPr>
              <w:t>Обеспечить подбор, расстановку, медицинское освидетельствование, инструктирование кадров по охране жизни, безопасности и здоровья детей и сотрудников, правилам охраны труда.</w:t>
            </w:r>
          </w:p>
          <w:p w:rsidR="003600C6" w:rsidRPr="00342FAB" w:rsidRDefault="003600C6" w:rsidP="003600C6">
            <w:pPr>
              <w:pStyle w:val="ab"/>
              <w:widowControl w:val="0"/>
              <w:numPr>
                <w:ilvl w:val="1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4" w:firstLine="709"/>
              <w:jc w:val="both"/>
              <w:rPr>
                <w:iCs/>
                <w:spacing w:val="-3"/>
                <w:sz w:val="28"/>
                <w:szCs w:val="28"/>
              </w:rPr>
            </w:pPr>
            <w:r w:rsidRPr="00342FAB">
              <w:rPr>
                <w:sz w:val="28"/>
                <w:szCs w:val="28"/>
              </w:rPr>
              <w:t>Организовать качественное двухразовое питани</w:t>
            </w:r>
            <w:r>
              <w:rPr>
                <w:sz w:val="28"/>
                <w:szCs w:val="28"/>
              </w:rPr>
              <w:t>е детей.</w:t>
            </w:r>
          </w:p>
          <w:p w:rsidR="003600C6" w:rsidRPr="002F62D2" w:rsidRDefault="003600C6" w:rsidP="003600C6">
            <w:pPr>
              <w:pStyle w:val="ab"/>
              <w:widowControl w:val="0"/>
              <w:numPr>
                <w:ilvl w:val="1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4" w:firstLine="709"/>
              <w:jc w:val="both"/>
              <w:rPr>
                <w:iCs/>
                <w:spacing w:val="-3"/>
                <w:sz w:val="28"/>
                <w:szCs w:val="28"/>
              </w:rPr>
            </w:pPr>
            <w:r w:rsidRPr="002F62D2">
              <w:rPr>
                <w:sz w:val="28"/>
                <w:szCs w:val="28"/>
              </w:rPr>
              <w:t>Обеспечить представление справ</w:t>
            </w:r>
            <w:r>
              <w:rPr>
                <w:sz w:val="28"/>
                <w:szCs w:val="28"/>
              </w:rPr>
              <w:t>ок МО МВД России «</w:t>
            </w:r>
            <w:proofErr w:type="spellStart"/>
            <w:r>
              <w:rPr>
                <w:sz w:val="28"/>
                <w:szCs w:val="28"/>
              </w:rPr>
              <w:t>Новолялинский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2F62D2">
              <w:rPr>
                <w:sz w:val="28"/>
                <w:szCs w:val="28"/>
              </w:rPr>
              <w:t xml:space="preserve"> о наличии (отсутствии) судимости и (или) факта уголовного преследования либо прекраще</w:t>
            </w:r>
            <w:r>
              <w:rPr>
                <w:sz w:val="28"/>
                <w:szCs w:val="28"/>
              </w:rPr>
              <w:t xml:space="preserve">ния уголовного преследования </w:t>
            </w:r>
            <w:r w:rsidRPr="002F62D2">
              <w:rPr>
                <w:sz w:val="28"/>
                <w:szCs w:val="28"/>
              </w:rPr>
              <w:t>персонал</w:t>
            </w:r>
            <w:r>
              <w:rPr>
                <w:sz w:val="28"/>
                <w:szCs w:val="28"/>
              </w:rPr>
              <w:t>а</w:t>
            </w:r>
            <w:r w:rsidRPr="002F62D2">
              <w:rPr>
                <w:sz w:val="28"/>
                <w:szCs w:val="28"/>
              </w:rPr>
              <w:t>, задействованн</w:t>
            </w:r>
            <w:r>
              <w:rPr>
                <w:sz w:val="28"/>
                <w:szCs w:val="28"/>
              </w:rPr>
              <w:t>ого</w:t>
            </w:r>
            <w:r w:rsidRPr="002F62D2">
              <w:rPr>
                <w:sz w:val="28"/>
                <w:szCs w:val="28"/>
              </w:rPr>
              <w:t xml:space="preserve"> в работе организаций отдыха детей и их оздоровления.</w:t>
            </w:r>
          </w:p>
          <w:p w:rsidR="003600C6" w:rsidRPr="002F62D2" w:rsidRDefault="003600C6" w:rsidP="003600C6">
            <w:pPr>
              <w:pStyle w:val="ab"/>
              <w:widowControl w:val="0"/>
              <w:numPr>
                <w:ilvl w:val="1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4" w:firstLine="709"/>
              <w:jc w:val="both"/>
              <w:rPr>
                <w:iCs/>
                <w:spacing w:val="-3"/>
                <w:sz w:val="28"/>
                <w:szCs w:val="28"/>
              </w:rPr>
            </w:pPr>
            <w:r w:rsidRPr="002F62D2">
              <w:rPr>
                <w:sz w:val="28"/>
                <w:szCs w:val="28"/>
              </w:rPr>
              <w:t xml:space="preserve">Обеспечить соблюдение </w:t>
            </w:r>
            <w:r w:rsidRPr="002F62D2">
              <w:rPr>
                <w:sz w:val="28"/>
                <w:szCs w:val="28"/>
                <w:shd w:val="clear" w:color="auto" w:fill="FFFFFF"/>
              </w:rPr>
              <w:t>антитеррористической защищенности</w:t>
            </w:r>
            <w:r w:rsidRPr="002F62D2">
              <w:rPr>
                <w:sz w:val="28"/>
                <w:szCs w:val="28"/>
              </w:rPr>
              <w:t xml:space="preserve">, профилактику детского травматизма, </w:t>
            </w:r>
            <w:r w:rsidRPr="002F62D2">
              <w:rPr>
                <w:sz w:val="28"/>
                <w:szCs w:val="28"/>
                <w:shd w:val="clear" w:color="auto" w:fill="FFFFFF"/>
              </w:rPr>
              <w:t>правонарушений.</w:t>
            </w:r>
          </w:p>
          <w:p w:rsidR="003600C6" w:rsidRPr="003600C6" w:rsidRDefault="003600C6" w:rsidP="003600C6">
            <w:pPr>
              <w:pStyle w:val="ab"/>
              <w:widowControl w:val="0"/>
              <w:numPr>
                <w:ilvl w:val="1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4" w:firstLine="709"/>
              <w:jc w:val="both"/>
              <w:rPr>
                <w:iCs/>
                <w:spacing w:val="-3"/>
                <w:sz w:val="28"/>
                <w:szCs w:val="28"/>
              </w:rPr>
            </w:pPr>
            <w:r w:rsidRPr="002F62D2">
              <w:rPr>
                <w:sz w:val="28"/>
                <w:szCs w:val="28"/>
              </w:rPr>
              <w:t xml:space="preserve">Организовать в полном объеме отдых, оздоровление и занятость детей, состоящих на различных видах учета в органах и учреждениях системы профилактики безнадзорности и правонарушений </w:t>
            </w:r>
            <w:r w:rsidRPr="002F62D2">
              <w:rPr>
                <w:sz w:val="28"/>
                <w:szCs w:val="28"/>
              </w:rPr>
              <w:lastRenderedPageBreak/>
              <w:t xml:space="preserve">несовершеннолетних, через </w:t>
            </w:r>
            <w:r>
              <w:rPr>
                <w:sz w:val="28"/>
                <w:szCs w:val="28"/>
              </w:rPr>
              <w:t>мероприятия различной направленности.</w:t>
            </w:r>
          </w:p>
          <w:p w:rsidR="003600C6" w:rsidRPr="00251ED5" w:rsidRDefault="003600C6" w:rsidP="003600C6">
            <w:pPr>
              <w:pStyle w:val="ab"/>
              <w:widowControl w:val="0"/>
              <w:numPr>
                <w:ilvl w:val="1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4" w:firstLine="709"/>
              <w:jc w:val="both"/>
              <w:rPr>
                <w:iCs/>
                <w:spacing w:val="-3"/>
                <w:sz w:val="28"/>
                <w:szCs w:val="28"/>
              </w:rPr>
            </w:pPr>
            <w:r w:rsidRPr="00251ED5">
              <w:rPr>
                <w:spacing w:val="-2"/>
                <w:sz w:val="28"/>
                <w:szCs w:val="28"/>
              </w:rPr>
              <w:t>Назначить ответственное лицо</w:t>
            </w:r>
            <w:r w:rsidRPr="00251ED5">
              <w:rPr>
                <w:spacing w:val="-9"/>
                <w:sz w:val="28"/>
                <w:szCs w:val="28"/>
              </w:rPr>
              <w:t xml:space="preserve"> за ведение учета детей для обеспечения путевками в оздоровительные </w:t>
            </w:r>
            <w:r w:rsidR="00003726">
              <w:rPr>
                <w:spacing w:val="-9"/>
                <w:sz w:val="28"/>
                <w:szCs w:val="28"/>
              </w:rPr>
              <w:t>организации</w:t>
            </w:r>
            <w:r w:rsidRPr="00251ED5">
              <w:rPr>
                <w:spacing w:val="-9"/>
                <w:sz w:val="28"/>
                <w:szCs w:val="28"/>
              </w:rPr>
              <w:t xml:space="preserve">. </w:t>
            </w:r>
            <w:proofErr w:type="gramStart"/>
            <w:r w:rsidRPr="00251ED5">
              <w:rPr>
                <w:spacing w:val="-9"/>
                <w:sz w:val="28"/>
                <w:szCs w:val="28"/>
              </w:rPr>
              <w:t>Ответственному лицу</w:t>
            </w:r>
            <w:r w:rsidRPr="00251ED5">
              <w:rPr>
                <w:spacing w:val="-2"/>
                <w:sz w:val="28"/>
                <w:szCs w:val="28"/>
              </w:rPr>
              <w:t xml:space="preserve"> в течение 3 дней после окончания смены передать Управлению образованием</w:t>
            </w:r>
            <w:r w:rsidRPr="00251ED5">
              <w:rPr>
                <w:spacing w:val="-1"/>
                <w:sz w:val="28"/>
                <w:szCs w:val="28"/>
              </w:rPr>
              <w:t xml:space="preserve"> Новолялинского городского округа журналы учета</w:t>
            </w:r>
            <w:r w:rsidRPr="00251ED5">
              <w:rPr>
                <w:sz w:val="28"/>
                <w:szCs w:val="28"/>
              </w:rPr>
              <w:t xml:space="preserve"> детей и</w:t>
            </w:r>
            <w:r w:rsidRPr="00251ED5">
              <w:rPr>
                <w:spacing w:val="-1"/>
                <w:sz w:val="28"/>
                <w:szCs w:val="28"/>
              </w:rPr>
              <w:t xml:space="preserve"> учета выдачи путевок, прошитые и пронумерованные</w:t>
            </w:r>
            <w:r w:rsidR="00003726">
              <w:rPr>
                <w:spacing w:val="-1"/>
                <w:sz w:val="28"/>
                <w:szCs w:val="28"/>
              </w:rPr>
              <w:t>, заверенные печатью организации</w:t>
            </w:r>
            <w:r w:rsidRPr="00251ED5">
              <w:rPr>
                <w:spacing w:val="-1"/>
                <w:sz w:val="28"/>
                <w:szCs w:val="28"/>
              </w:rPr>
              <w:t xml:space="preserve"> и подписью руководителя лагеря, заявления от родителей (законных представителей), документы, подтверждающие получение путевок, отрывные талоны путевок в заполненном виде с печатью образова</w:t>
            </w:r>
            <w:r w:rsidR="00003726">
              <w:rPr>
                <w:spacing w:val="-1"/>
                <w:sz w:val="28"/>
                <w:szCs w:val="28"/>
              </w:rPr>
              <w:t>тельной организации</w:t>
            </w:r>
            <w:r w:rsidRPr="00251ED5">
              <w:rPr>
                <w:spacing w:val="-1"/>
                <w:sz w:val="28"/>
                <w:szCs w:val="28"/>
              </w:rPr>
              <w:t xml:space="preserve">. </w:t>
            </w:r>
            <w:proofErr w:type="gramEnd"/>
          </w:p>
          <w:p w:rsidR="003600C6" w:rsidRPr="00251ED5" w:rsidRDefault="003600C6" w:rsidP="003600C6">
            <w:pPr>
              <w:pStyle w:val="ab"/>
              <w:widowControl w:val="0"/>
              <w:numPr>
                <w:ilvl w:val="1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4" w:firstLine="709"/>
              <w:jc w:val="both"/>
              <w:rPr>
                <w:iCs/>
                <w:spacing w:val="-3"/>
                <w:sz w:val="28"/>
                <w:szCs w:val="28"/>
              </w:rPr>
            </w:pPr>
            <w:r w:rsidRPr="00251ED5">
              <w:rPr>
                <w:spacing w:val="-1"/>
                <w:sz w:val="28"/>
                <w:szCs w:val="28"/>
              </w:rPr>
              <w:t xml:space="preserve">Организовать размещение информации о начале, ходе и итогах работы лагерей, массовых мероприятиях, проводимых в каникулярный период,  на сайте Уральские - </w:t>
            </w:r>
            <w:proofErr w:type="spellStart"/>
            <w:r w:rsidRPr="00251ED5">
              <w:rPr>
                <w:spacing w:val="-1"/>
                <w:sz w:val="28"/>
                <w:szCs w:val="28"/>
              </w:rPr>
              <w:t>каникулы</w:t>
            </w:r>
            <w:proofErr w:type="gramStart"/>
            <w:r w:rsidRPr="00251ED5">
              <w:rPr>
                <w:spacing w:val="-1"/>
                <w:sz w:val="28"/>
                <w:szCs w:val="28"/>
              </w:rPr>
              <w:t>.р</w:t>
            </w:r>
            <w:proofErr w:type="gramEnd"/>
            <w:r w:rsidRPr="00251ED5">
              <w:rPr>
                <w:spacing w:val="-1"/>
                <w:sz w:val="28"/>
                <w:szCs w:val="28"/>
              </w:rPr>
              <w:t>ф</w:t>
            </w:r>
            <w:proofErr w:type="spellEnd"/>
            <w:r w:rsidRPr="00251ED5">
              <w:rPr>
                <w:spacing w:val="-1"/>
                <w:sz w:val="28"/>
                <w:szCs w:val="28"/>
              </w:rPr>
              <w:t>, са</w:t>
            </w:r>
            <w:r w:rsidR="00003726">
              <w:rPr>
                <w:spacing w:val="-1"/>
                <w:sz w:val="28"/>
                <w:szCs w:val="28"/>
              </w:rPr>
              <w:t>йтах образовательных организаций</w:t>
            </w:r>
            <w:r w:rsidRPr="00251ED5">
              <w:rPr>
                <w:spacing w:val="-1"/>
                <w:sz w:val="28"/>
                <w:szCs w:val="28"/>
              </w:rPr>
              <w:t>.</w:t>
            </w:r>
          </w:p>
          <w:p w:rsidR="003600C6" w:rsidRPr="00251ED5" w:rsidRDefault="003600C6" w:rsidP="003600C6">
            <w:pPr>
              <w:pStyle w:val="ab"/>
              <w:widowControl w:val="0"/>
              <w:numPr>
                <w:ilvl w:val="1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4" w:firstLine="709"/>
              <w:jc w:val="both"/>
              <w:rPr>
                <w:iCs/>
                <w:spacing w:val="-3"/>
                <w:sz w:val="28"/>
                <w:szCs w:val="28"/>
              </w:rPr>
            </w:pPr>
            <w:r w:rsidRPr="00251ED5">
              <w:rPr>
                <w:sz w:val="28"/>
                <w:szCs w:val="28"/>
              </w:rPr>
              <w:t>Организовать заключение договоров с родителями об организации отдыха и оздоровления детей в соответствии с приказом Министерства просвещения Российской Федерации от 23.08.2018 № 6 «Об утверждении примерной формы договора об организации отдыха и оздоровления ребенка».</w:t>
            </w:r>
          </w:p>
          <w:p w:rsidR="0062537C" w:rsidRPr="0098248C" w:rsidRDefault="0062537C" w:rsidP="003600C6">
            <w:pPr>
              <w:pStyle w:val="ab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-108" w:firstLine="851"/>
              <w:jc w:val="both"/>
              <w:rPr>
                <w:iCs/>
                <w:spacing w:val="-3"/>
                <w:sz w:val="28"/>
                <w:szCs w:val="28"/>
              </w:rPr>
            </w:pPr>
            <w:r>
              <w:rPr>
                <w:iCs/>
                <w:spacing w:val="-3"/>
                <w:sz w:val="28"/>
                <w:szCs w:val="28"/>
              </w:rPr>
              <w:t xml:space="preserve">Руководителю </w:t>
            </w:r>
            <w:r w:rsidRPr="003600C6">
              <w:rPr>
                <w:bCs/>
                <w:kern w:val="36"/>
                <w:sz w:val="28"/>
                <w:szCs w:val="28"/>
              </w:rPr>
              <w:t>Муниципального  казенного образовательного  учреждения дополнительного образования Новолялинского городского округа «Детско-юношеская спортивная школ</w:t>
            </w:r>
            <w:r>
              <w:rPr>
                <w:bCs/>
                <w:kern w:val="36"/>
                <w:sz w:val="28"/>
                <w:szCs w:val="28"/>
              </w:rPr>
              <w:t>а»</w:t>
            </w:r>
            <w:r w:rsidR="00BD3BBB">
              <w:rPr>
                <w:bCs/>
                <w:kern w:val="36"/>
                <w:sz w:val="28"/>
                <w:szCs w:val="28"/>
              </w:rPr>
              <w:t xml:space="preserve"> о</w:t>
            </w:r>
            <w:r w:rsidR="00003726">
              <w:rPr>
                <w:bCs/>
                <w:kern w:val="36"/>
                <w:sz w:val="28"/>
                <w:szCs w:val="28"/>
              </w:rPr>
              <w:t xml:space="preserve">беспечить питание детей </w:t>
            </w:r>
            <w:r w:rsidR="00BD3BBB">
              <w:rPr>
                <w:bCs/>
                <w:kern w:val="36"/>
                <w:sz w:val="28"/>
                <w:szCs w:val="28"/>
              </w:rPr>
              <w:t xml:space="preserve">лагеря с дневным </w:t>
            </w:r>
            <w:r w:rsidR="00BD3BBB" w:rsidRPr="0098248C">
              <w:rPr>
                <w:bCs/>
                <w:kern w:val="36"/>
                <w:sz w:val="28"/>
                <w:szCs w:val="28"/>
              </w:rPr>
              <w:t xml:space="preserve">пребыванием детей на базе </w:t>
            </w:r>
            <w:r w:rsidR="00003726" w:rsidRPr="003600C6">
              <w:rPr>
                <w:sz w:val="28"/>
                <w:szCs w:val="28"/>
              </w:rPr>
              <w:t xml:space="preserve">Муниципального бюджетного  общеобразовательного учреждения </w:t>
            </w:r>
            <w:r w:rsidR="00003726" w:rsidRPr="003600C6">
              <w:rPr>
                <w:bCs/>
                <w:kern w:val="36"/>
                <w:sz w:val="28"/>
                <w:szCs w:val="28"/>
              </w:rPr>
              <w:t xml:space="preserve">Новолялинского городского округа </w:t>
            </w:r>
            <w:r w:rsidR="00003726" w:rsidRPr="003600C6">
              <w:rPr>
                <w:sz w:val="28"/>
                <w:szCs w:val="28"/>
              </w:rPr>
              <w:t>«Средняя общеобразовательная школа № 2»</w:t>
            </w:r>
            <w:r w:rsidR="00003726">
              <w:rPr>
                <w:sz w:val="28"/>
                <w:szCs w:val="28"/>
              </w:rPr>
              <w:t>.</w:t>
            </w:r>
          </w:p>
          <w:p w:rsidR="00BD3BBB" w:rsidRPr="00003726" w:rsidRDefault="003600C6" w:rsidP="00003726">
            <w:pPr>
              <w:pStyle w:val="ab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-108" w:firstLine="851"/>
              <w:jc w:val="both"/>
              <w:rPr>
                <w:iCs/>
                <w:spacing w:val="-3"/>
                <w:sz w:val="28"/>
                <w:szCs w:val="28"/>
              </w:rPr>
            </w:pPr>
            <w:r w:rsidRPr="0098248C">
              <w:rPr>
                <w:spacing w:val="8"/>
                <w:sz w:val="28"/>
                <w:szCs w:val="28"/>
              </w:rPr>
              <w:t xml:space="preserve">Утвердить </w:t>
            </w:r>
            <w:r w:rsidRPr="0098248C">
              <w:rPr>
                <w:sz w:val="28"/>
                <w:szCs w:val="28"/>
              </w:rPr>
              <w:t>стоимость</w:t>
            </w:r>
            <w:r w:rsidRPr="0098248C">
              <w:rPr>
                <w:bCs/>
                <w:iCs/>
                <w:spacing w:val="-2"/>
                <w:sz w:val="28"/>
                <w:szCs w:val="28"/>
              </w:rPr>
              <w:t xml:space="preserve"> путевок </w:t>
            </w:r>
            <w:r w:rsidR="00BD3BBB" w:rsidRPr="0098248C">
              <w:rPr>
                <w:bCs/>
                <w:iCs/>
                <w:spacing w:val="-2"/>
                <w:sz w:val="28"/>
                <w:szCs w:val="28"/>
              </w:rPr>
              <w:t>(</w:t>
            </w:r>
            <w:r w:rsidR="00BD3BBB" w:rsidRPr="0098248C">
              <w:rPr>
                <w:bCs/>
                <w:iCs/>
                <w:sz w:val="28"/>
                <w:szCs w:val="28"/>
              </w:rPr>
              <w:t>без взимания родительской платы за путевку)</w:t>
            </w:r>
            <w:r w:rsidR="00BD3BBB" w:rsidRPr="0098248C">
              <w:rPr>
                <w:sz w:val="28"/>
                <w:szCs w:val="28"/>
              </w:rPr>
              <w:t xml:space="preserve"> </w:t>
            </w:r>
            <w:r w:rsidRPr="0098248C">
              <w:rPr>
                <w:sz w:val="28"/>
                <w:szCs w:val="28"/>
              </w:rPr>
              <w:t xml:space="preserve">в организации отдыха детей и их оздоровления </w:t>
            </w:r>
            <w:r w:rsidRPr="0098248C">
              <w:rPr>
                <w:bCs/>
                <w:iCs/>
                <w:spacing w:val="-2"/>
                <w:sz w:val="28"/>
                <w:szCs w:val="28"/>
              </w:rPr>
              <w:t xml:space="preserve"> в каникулярный</w:t>
            </w:r>
            <w:r w:rsidR="00BD3BBB" w:rsidRPr="0098248C">
              <w:rPr>
                <w:bCs/>
                <w:iCs/>
                <w:spacing w:val="-2"/>
                <w:sz w:val="28"/>
                <w:szCs w:val="28"/>
              </w:rPr>
              <w:t xml:space="preserve"> осенний </w:t>
            </w:r>
            <w:r w:rsidRPr="0098248C">
              <w:rPr>
                <w:bCs/>
                <w:iCs/>
                <w:spacing w:val="-2"/>
                <w:sz w:val="28"/>
                <w:szCs w:val="28"/>
              </w:rPr>
              <w:t xml:space="preserve">период в </w:t>
            </w:r>
            <w:proofErr w:type="spellStart"/>
            <w:r w:rsidRPr="0098248C">
              <w:rPr>
                <w:sz w:val="28"/>
                <w:szCs w:val="28"/>
              </w:rPr>
              <w:t>Новолялинском</w:t>
            </w:r>
            <w:proofErr w:type="spellEnd"/>
            <w:r w:rsidRPr="0098248C">
              <w:rPr>
                <w:sz w:val="28"/>
                <w:szCs w:val="28"/>
              </w:rPr>
              <w:t xml:space="preserve"> городском округе </w:t>
            </w:r>
            <w:r w:rsidRPr="0098248C">
              <w:rPr>
                <w:bCs/>
                <w:iCs/>
                <w:sz w:val="28"/>
                <w:szCs w:val="28"/>
              </w:rPr>
              <w:t xml:space="preserve">в 2024 году (приложение № </w:t>
            </w:r>
            <w:r w:rsidR="007C4870" w:rsidRPr="0098248C">
              <w:rPr>
                <w:bCs/>
                <w:iCs/>
                <w:sz w:val="28"/>
                <w:szCs w:val="28"/>
              </w:rPr>
              <w:t>2</w:t>
            </w:r>
            <w:r w:rsidRPr="0098248C">
              <w:rPr>
                <w:bCs/>
                <w:iCs/>
                <w:sz w:val="28"/>
                <w:szCs w:val="28"/>
              </w:rPr>
              <w:t>)</w:t>
            </w:r>
            <w:r w:rsidR="00BD3BBB" w:rsidRPr="00003726">
              <w:rPr>
                <w:sz w:val="28"/>
                <w:szCs w:val="28"/>
              </w:rPr>
              <w:t>.</w:t>
            </w:r>
          </w:p>
          <w:p w:rsidR="003600C6" w:rsidRPr="002F62D2" w:rsidRDefault="003600C6" w:rsidP="003600C6">
            <w:pPr>
              <w:pStyle w:val="ab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-108" w:firstLine="851"/>
              <w:jc w:val="both"/>
              <w:rPr>
                <w:iCs/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Разместит</w:t>
            </w:r>
            <w:r w:rsidRPr="002F62D2">
              <w:rPr>
                <w:sz w:val="28"/>
                <w:szCs w:val="28"/>
              </w:rPr>
              <w:t xml:space="preserve">ь настоящее постановление на официальном сайте администрации Новолялинского городского округа </w:t>
            </w:r>
            <w:hyperlink r:id="rId8" w:history="1">
              <w:proofErr w:type="spellStart"/>
              <w:r w:rsidRPr="00A56EE7">
                <w:rPr>
                  <w:rStyle w:val="a6"/>
                  <w:color w:val="auto"/>
                  <w:sz w:val="28"/>
                  <w:szCs w:val="28"/>
                  <w:u w:val="none"/>
                </w:rPr>
                <w:t>ngo.midural.ru</w:t>
              </w:r>
              <w:proofErr w:type="spellEnd"/>
            </w:hyperlink>
            <w:r w:rsidRPr="002F62D2">
              <w:rPr>
                <w:sz w:val="28"/>
                <w:szCs w:val="28"/>
              </w:rPr>
              <w:t xml:space="preserve">, на официальном сайте Управления образованием Новолялинского городского округа </w:t>
            </w:r>
            <w:hyperlink r:id="rId9" w:history="1">
              <w:proofErr w:type="spellStart"/>
              <w:r w:rsidRPr="00A56EE7">
                <w:rPr>
                  <w:rStyle w:val="a6"/>
                  <w:color w:val="auto"/>
                  <w:sz w:val="28"/>
                  <w:szCs w:val="28"/>
                  <w:u w:val="none"/>
                </w:rPr>
                <w:t>uongo.u</w:t>
              </w:r>
              <w:proofErr w:type="gramStart"/>
              <w:r w:rsidRPr="00A56EE7">
                <w:rPr>
                  <w:rStyle w:val="a6"/>
                  <w:color w:val="auto"/>
                  <w:sz w:val="28"/>
                  <w:szCs w:val="28"/>
                  <w:u w:val="none"/>
                </w:rPr>
                <w:t>с</w:t>
              </w:r>
              <w:proofErr w:type="gramEnd"/>
              <w:r w:rsidRPr="00A56EE7">
                <w:rPr>
                  <w:rStyle w:val="a6"/>
                  <w:color w:val="auto"/>
                  <w:sz w:val="28"/>
                  <w:szCs w:val="28"/>
                  <w:u w:val="none"/>
                </w:rPr>
                <w:t>oz.ru</w:t>
              </w:r>
              <w:proofErr w:type="spellEnd"/>
            </w:hyperlink>
            <w:r w:rsidRPr="002F62D2">
              <w:rPr>
                <w:sz w:val="28"/>
                <w:szCs w:val="28"/>
              </w:rPr>
              <w:t>.</w:t>
            </w:r>
          </w:p>
          <w:p w:rsidR="003600C6" w:rsidRPr="002F62D2" w:rsidRDefault="003600C6" w:rsidP="003600C6">
            <w:pPr>
              <w:pStyle w:val="ab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-108" w:firstLine="851"/>
              <w:jc w:val="both"/>
              <w:rPr>
                <w:iCs/>
                <w:spacing w:val="-3"/>
                <w:sz w:val="28"/>
                <w:szCs w:val="28"/>
              </w:rPr>
            </w:pPr>
            <w:proofErr w:type="gramStart"/>
            <w:r w:rsidRPr="002F62D2">
              <w:rPr>
                <w:sz w:val="28"/>
                <w:szCs w:val="28"/>
              </w:rPr>
              <w:t>Контроль за</w:t>
            </w:r>
            <w:proofErr w:type="gramEnd"/>
            <w:r w:rsidRPr="002F62D2"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A35293" w:rsidRPr="00BD3BBB" w:rsidRDefault="00A35293" w:rsidP="00BD3BB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iCs/>
                <w:spacing w:val="-3"/>
                <w:sz w:val="28"/>
                <w:szCs w:val="28"/>
              </w:rPr>
            </w:pPr>
          </w:p>
          <w:p w:rsidR="00BC4CE5" w:rsidRPr="00C3524C" w:rsidRDefault="00BC4CE5" w:rsidP="008F058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iCs/>
                <w:spacing w:val="-3"/>
                <w:sz w:val="28"/>
                <w:szCs w:val="28"/>
              </w:rPr>
            </w:pPr>
          </w:p>
        </w:tc>
      </w:tr>
    </w:tbl>
    <w:p w:rsidR="0036232C" w:rsidRDefault="00310FBF" w:rsidP="00702AE5">
      <w:pPr>
        <w:ind w:left="-142" w:firstLine="142"/>
        <w:rPr>
          <w:sz w:val="28"/>
          <w:szCs w:val="28"/>
        </w:rPr>
      </w:pPr>
      <w:r w:rsidRPr="00CB2993">
        <w:rPr>
          <w:sz w:val="28"/>
          <w:szCs w:val="28"/>
        </w:rPr>
        <w:lastRenderedPageBreak/>
        <w:t>Начальник                                                                                            Л.П. Морозова</w:t>
      </w:r>
    </w:p>
    <w:p w:rsidR="0098248C" w:rsidRDefault="0098248C" w:rsidP="00702AE5">
      <w:pPr>
        <w:ind w:left="-142" w:firstLine="142"/>
        <w:rPr>
          <w:sz w:val="28"/>
          <w:szCs w:val="28"/>
        </w:rPr>
      </w:pPr>
    </w:p>
    <w:p w:rsidR="0098248C" w:rsidRDefault="0098248C" w:rsidP="00702AE5">
      <w:pPr>
        <w:ind w:left="-142" w:firstLine="142"/>
        <w:rPr>
          <w:sz w:val="28"/>
          <w:szCs w:val="28"/>
        </w:rPr>
      </w:pPr>
    </w:p>
    <w:p w:rsidR="00D53A6A" w:rsidRDefault="00D53A6A" w:rsidP="00702AE5">
      <w:pPr>
        <w:ind w:left="-142" w:firstLine="142"/>
        <w:rPr>
          <w:sz w:val="28"/>
          <w:szCs w:val="28"/>
        </w:rPr>
      </w:pPr>
    </w:p>
    <w:p w:rsidR="00D53A6A" w:rsidRDefault="00D53A6A" w:rsidP="00702AE5">
      <w:pPr>
        <w:ind w:left="-142" w:firstLine="142"/>
        <w:rPr>
          <w:sz w:val="28"/>
          <w:szCs w:val="28"/>
        </w:rPr>
      </w:pPr>
    </w:p>
    <w:p w:rsidR="00D53A6A" w:rsidRDefault="00D53A6A" w:rsidP="00702AE5">
      <w:pPr>
        <w:ind w:left="-142" w:firstLine="142"/>
        <w:rPr>
          <w:sz w:val="28"/>
          <w:szCs w:val="28"/>
        </w:rPr>
      </w:pPr>
    </w:p>
    <w:p w:rsidR="00D53A6A" w:rsidRDefault="00D53A6A" w:rsidP="00702AE5">
      <w:pPr>
        <w:ind w:left="-142" w:firstLine="142"/>
        <w:rPr>
          <w:sz w:val="28"/>
          <w:szCs w:val="28"/>
        </w:rPr>
      </w:pPr>
    </w:p>
    <w:p w:rsidR="00D53A6A" w:rsidRDefault="00D53A6A" w:rsidP="00702AE5">
      <w:pPr>
        <w:ind w:left="-142" w:firstLine="142"/>
        <w:rPr>
          <w:sz w:val="28"/>
          <w:szCs w:val="28"/>
        </w:rPr>
      </w:pPr>
    </w:p>
    <w:p w:rsidR="00D53A6A" w:rsidRDefault="00D53A6A" w:rsidP="00702AE5">
      <w:pPr>
        <w:ind w:left="-142" w:firstLine="142"/>
        <w:rPr>
          <w:sz w:val="28"/>
          <w:szCs w:val="28"/>
        </w:rPr>
      </w:pPr>
    </w:p>
    <w:p w:rsidR="00D53A6A" w:rsidRDefault="00D53A6A" w:rsidP="00702AE5">
      <w:pPr>
        <w:ind w:left="-142" w:firstLine="142"/>
        <w:rPr>
          <w:sz w:val="28"/>
          <w:szCs w:val="28"/>
        </w:rPr>
      </w:pPr>
    </w:p>
    <w:p w:rsidR="00CA4CCD" w:rsidRPr="00CB2993" w:rsidRDefault="00CA4CCD" w:rsidP="00CA4CCD">
      <w:pPr>
        <w:jc w:val="right"/>
      </w:pPr>
      <w:r w:rsidRPr="00CB2993">
        <w:lastRenderedPageBreak/>
        <w:t>Приложение</w:t>
      </w:r>
      <w:r>
        <w:t xml:space="preserve"> № 1</w:t>
      </w:r>
    </w:p>
    <w:p w:rsidR="00CA4CCD" w:rsidRPr="00CB2993" w:rsidRDefault="00CA4CCD" w:rsidP="00CA4CCD">
      <w:pPr>
        <w:jc w:val="right"/>
      </w:pPr>
      <w:r>
        <w:t xml:space="preserve">              к постановлению Управления </w:t>
      </w:r>
      <w:r w:rsidRPr="00CB2993">
        <w:t xml:space="preserve">образованием                                              </w:t>
      </w:r>
    </w:p>
    <w:p w:rsidR="00CA4CCD" w:rsidRPr="00CB2993" w:rsidRDefault="00CA4CCD" w:rsidP="00CA4CCD">
      <w:pPr>
        <w:jc w:val="right"/>
        <w:rPr>
          <w:b/>
        </w:rPr>
      </w:pPr>
      <w:r w:rsidRPr="00CB2993">
        <w:t xml:space="preserve">                                                                                          Новолялинского городского округа</w:t>
      </w:r>
    </w:p>
    <w:p w:rsidR="00CA4CCD" w:rsidRDefault="00CA4CCD" w:rsidP="00CA4CCD">
      <w:pPr>
        <w:jc w:val="right"/>
      </w:pPr>
      <w:r w:rsidRPr="00CB2993">
        <w:t xml:space="preserve">                                                                                          от </w:t>
      </w:r>
      <w:r>
        <w:t>«</w:t>
      </w:r>
      <w:r w:rsidR="00BD58DE">
        <w:t>08</w:t>
      </w:r>
      <w:r>
        <w:t xml:space="preserve">» </w:t>
      </w:r>
      <w:r w:rsidR="00BD58DE">
        <w:t>октября</w:t>
      </w:r>
      <w:r>
        <w:t xml:space="preserve"> 2024</w:t>
      </w:r>
      <w:r w:rsidRPr="00CB2993">
        <w:t xml:space="preserve"> года  №</w:t>
      </w:r>
      <w:r w:rsidR="00BD58DE">
        <w:t xml:space="preserve"> 68</w:t>
      </w:r>
    </w:p>
    <w:p w:rsidR="00CA4CCD" w:rsidRDefault="00CA4CCD" w:rsidP="00CA4CCD"/>
    <w:p w:rsidR="00204778" w:rsidRPr="0007731E" w:rsidRDefault="00204778" w:rsidP="00CA4CCD"/>
    <w:p w:rsidR="00CA4CCD" w:rsidRPr="000A1F1C" w:rsidRDefault="00ED21FA" w:rsidP="00CA4CCD">
      <w:pPr>
        <w:jc w:val="center"/>
        <w:rPr>
          <w:b/>
        </w:rPr>
      </w:pPr>
      <w:r>
        <w:rPr>
          <w:b/>
        </w:rPr>
        <w:t xml:space="preserve">Дислокация сети </w:t>
      </w:r>
      <w:r w:rsidR="00CA4CCD" w:rsidRPr="000A1F1C">
        <w:rPr>
          <w:b/>
        </w:rPr>
        <w:t>лагерей с дневным пребыванием детей</w:t>
      </w:r>
    </w:p>
    <w:p w:rsidR="00CA4CCD" w:rsidRDefault="00CA4CCD" w:rsidP="00CA4CCD">
      <w:pPr>
        <w:jc w:val="center"/>
        <w:rPr>
          <w:b/>
        </w:rPr>
      </w:pPr>
      <w:r w:rsidRPr="000A1F1C">
        <w:rPr>
          <w:b/>
        </w:rPr>
        <w:t xml:space="preserve">на территории Новолялинского городского округа </w:t>
      </w:r>
      <w:r w:rsidR="00F91075">
        <w:rPr>
          <w:b/>
        </w:rPr>
        <w:t>на осенние каникулы</w:t>
      </w:r>
      <w:r w:rsidRPr="000A1F1C">
        <w:rPr>
          <w:b/>
        </w:rPr>
        <w:t xml:space="preserve"> 202</w:t>
      </w:r>
      <w:r>
        <w:rPr>
          <w:b/>
        </w:rPr>
        <w:t>4</w:t>
      </w:r>
      <w:r w:rsidR="00F91075">
        <w:rPr>
          <w:b/>
        </w:rPr>
        <w:t xml:space="preserve"> года</w:t>
      </w:r>
      <w:r w:rsidRPr="000A1F1C">
        <w:rPr>
          <w:b/>
        </w:rPr>
        <w:t xml:space="preserve"> </w:t>
      </w:r>
    </w:p>
    <w:p w:rsidR="00CA4CCD" w:rsidRDefault="00CA4CCD" w:rsidP="00CA4CCD">
      <w:pPr>
        <w:jc w:val="center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4823"/>
        <w:gridCol w:w="2266"/>
        <w:gridCol w:w="1843"/>
      </w:tblGrid>
      <w:tr w:rsidR="007D346D" w:rsidRPr="00F5275A" w:rsidTr="007D346D">
        <w:trPr>
          <w:trHeight w:val="1423"/>
        </w:trPr>
        <w:tc>
          <w:tcPr>
            <w:tcW w:w="566" w:type="dxa"/>
            <w:vAlign w:val="center"/>
          </w:tcPr>
          <w:p w:rsidR="007D346D" w:rsidRPr="00F5275A" w:rsidRDefault="007D346D" w:rsidP="007D545E">
            <w:r w:rsidRPr="00F5275A">
              <w:t xml:space="preserve">№ </w:t>
            </w:r>
            <w:proofErr w:type="spellStart"/>
            <w:proofErr w:type="gramStart"/>
            <w:r w:rsidRPr="00F5275A">
              <w:t>п</w:t>
            </w:r>
            <w:proofErr w:type="spellEnd"/>
            <w:proofErr w:type="gramEnd"/>
            <w:r w:rsidRPr="00F5275A">
              <w:t>/</w:t>
            </w:r>
            <w:proofErr w:type="spellStart"/>
            <w:r w:rsidRPr="00F5275A">
              <w:t>п</w:t>
            </w:r>
            <w:proofErr w:type="spellEnd"/>
          </w:p>
        </w:tc>
        <w:tc>
          <w:tcPr>
            <w:tcW w:w="4823" w:type="dxa"/>
            <w:tcBorders>
              <w:right w:val="single" w:sz="4" w:space="0" w:color="auto"/>
            </w:tcBorders>
            <w:vAlign w:val="center"/>
          </w:tcPr>
          <w:p w:rsidR="007D346D" w:rsidRPr="00F5275A" w:rsidRDefault="00D53A6A" w:rsidP="00D53A6A">
            <w:pPr>
              <w:ind w:right="-108"/>
              <w:jc w:val="center"/>
            </w:pPr>
            <w:r>
              <w:t>Наименование о</w:t>
            </w:r>
            <w:r w:rsidR="007D346D" w:rsidRPr="00F5275A">
              <w:t>бразовательн</w:t>
            </w:r>
            <w:r>
              <w:t>ого</w:t>
            </w:r>
            <w:r w:rsidR="007D346D" w:rsidRPr="00F5275A">
              <w:t xml:space="preserve"> учреждения, на базе котор</w:t>
            </w:r>
            <w:r>
              <w:t>ого</w:t>
            </w:r>
            <w:r w:rsidR="007D346D" w:rsidRPr="00F5275A">
              <w:t xml:space="preserve"> располагается лагерь</w:t>
            </w:r>
            <w:r w:rsidR="007D346D">
              <w:t>, адрес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7D346D" w:rsidRDefault="007D346D" w:rsidP="007D545E">
            <w:pPr>
              <w:jc w:val="center"/>
            </w:pPr>
            <w:r>
              <w:t>Количество детей</w:t>
            </w:r>
          </w:p>
          <w:p w:rsidR="00204778" w:rsidRDefault="00204778" w:rsidP="007D545E">
            <w:pPr>
              <w:jc w:val="center"/>
            </w:pPr>
          </w:p>
          <w:p w:rsidR="00204778" w:rsidRDefault="00204778" w:rsidP="007D545E">
            <w:pPr>
              <w:jc w:val="center"/>
            </w:pPr>
            <w:r>
              <w:t>(человек)</w:t>
            </w:r>
          </w:p>
          <w:p w:rsidR="007D346D" w:rsidRPr="00F5275A" w:rsidRDefault="007D346D" w:rsidP="007D545E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D346D" w:rsidRDefault="007D346D"/>
          <w:p w:rsidR="007D346D" w:rsidRPr="00F5275A" w:rsidRDefault="007D346D" w:rsidP="007D346D">
            <w:pPr>
              <w:jc w:val="center"/>
            </w:pPr>
            <w:r>
              <w:t>сроки смены</w:t>
            </w:r>
          </w:p>
        </w:tc>
      </w:tr>
      <w:tr w:rsidR="007D346D" w:rsidRPr="005928C2" w:rsidTr="007D346D">
        <w:trPr>
          <w:trHeight w:val="641"/>
        </w:trPr>
        <w:tc>
          <w:tcPr>
            <w:tcW w:w="566" w:type="dxa"/>
            <w:vAlign w:val="center"/>
          </w:tcPr>
          <w:p w:rsidR="007D346D" w:rsidRPr="005928C2" w:rsidRDefault="007D346D" w:rsidP="007D545E">
            <w:pPr>
              <w:ind w:right="-108"/>
              <w:jc w:val="center"/>
            </w:pPr>
            <w:r>
              <w:t>1</w:t>
            </w:r>
            <w:r w:rsidRPr="005928C2">
              <w:t>.</w:t>
            </w:r>
          </w:p>
        </w:tc>
        <w:tc>
          <w:tcPr>
            <w:tcW w:w="4823" w:type="dxa"/>
            <w:vAlign w:val="center"/>
          </w:tcPr>
          <w:p w:rsidR="007D346D" w:rsidRDefault="007D346D" w:rsidP="007D545E">
            <w:r w:rsidRPr="005928C2">
              <w:t>МБОУ НГО «СОШ № 2»</w:t>
            </w:r>
            <w:r>
              <w:t xml:space="preserve">, </w:t>
            </w:r>
          </w:p>
          <w:p w:rsidR="007D346D" w:rsidRDefault="007D346D" w:rsidP="007D545E">
            <w:r w:rsidRPr="005928C2">
              <w:t xml:space="preserve">г. Новая Ляля, </w:t>
            </w:r>
          </w:p>
          <w:p w:rsidR="007D346D" w:rsidRPr="005928C2" w:rsidRDefault="007D346D" w:rsidP="007D545E">
            <w:r w:rsidRPr="005928C2">
              <w:t>ул. Энгельса,</w:t>
            </w:r>
            <w:r>
              <w:t xml:space="preserve"> </w:t>
            </w:r>
            <w:r w:rsidRPr="005928C2">
              <w:t>20</w:t>
            </w:r>
          </w:p>
        </w:tc>
        <w:tc>
          <w:tcPr>
            <w:tcW w:w="2266" w:type="dxa"/>
          </w:tcPr>
          <w:p w:rsidR="007D346D" w:rsidRPr="00D53A6A" w:rsidRDefault="00204778" w:rsidP="007D545E">
            <w:pPr>
              <w:jc w:val="center"/>
            </w:pPr>
            <w:r>
              <w:t xml:space="preserve">50 </w:t>
            </w:r>
          </w:p>
          <w:p w:rsidR="007D346D" w:rsidRPr="00D53A6A" w:rsidRDefault="007D346D" w:rsidP="007D545E">
            <w:pPr>
              <w:jc w:val="center"/>
            </w:pPr>
          </w:p>
        </w:tc>
        <w:tc>
          <w:tcPr>
            <w:tcW w:w="1843" w:type="dxa"/>
          </w:tcPr>
          <w:p w:rsidR="007D346D" w:rsidRPr="0024599C" w:rsidRDefault="007D346D" w:rsidP="007D545E">
            <w:pPr>
              <w:jc w:val="center"/>
            </w:pPr>
            <w:r w:rsidRPr="0024599C">
              <w:t xml:space="preserve">с 28.10.2024 </w:t>
            </w:r>
            <w:r>
              <w:t xml:space="preserve">г. </w:t>
            </w:r>
            <w:r w:rsidRPr="0024599C">
              <w:t>по 01.11.2024</w:t>
            </w:r>
            <w:r>
              <w:t xml:space="preserve"> г.</w:t>
            </w:r>
          </w:p>
        </w:tc>
      </w:tr>
      <w:tr w:rsidR="007D346D" w:rsidRPr="005928C2" w:rsidTr="007D346D">
        <w:tc>
          <w:tcPr>
            <w:tcW w:w="566" w:type="dxa"/>
            <w:vAlign w:val="center"/>
          </w:tcPr>
          <w:p w:rsidR="007D346D" w:rsidRPr="005928C2" w:rsidRDefault="007D346D" w:rsidP="007D545E">
            <w:pPr>
              <w:ind w:right="-108"/>
              <w:jc w:val="center"/>
            </w:pPr>
            <w:r>
              <w:t>2</w:t>
            </w:r>
            <w:r w:rsidRPr="005928C2">
              <w:t>.</w:t>
            </w:r>
          </w:p>
        </w:tc>
        <w:tc>
          <w:tcPr>
            <w:tcW w:w="4823" w:type="dxa"/>
            <w:vAlign w:val="center"/>
          </w:tcPr>
          <w:p w:rsidR="007D346D" w:rsidRDefault="007D346D" w:rsidP="007D545E">
            <w:pPr>
              <w:ind w:right="-108"/>
            </w:pPr>
            <w:r w:rsidRPr="00262E6F">
              <w:t>МАОУ НГО «СОШ № 4»</w:t>
            </w:r>
            <w:r>
              <w:t xml:space="preserve">, </w:t>
            </w:r>
          </w:p>
          <w:p w:rsidR="007D346D" w:rsidRDefault="007D346D" w:rsidP="007D545E">
            <w:pPr>
              <w:ind w:right="-108"/>
            </w:pPr>
            <w:r w:rsidRPr="00262E6F">
              <w:t xml:space="preserve">г. Новая Ляля, </w:t>
            </w:r>
          </w:p>
          <w:p w:rsidR="007D346D" w:rsidRPr="00262E6F" w:rsidRDefault="007D346D" w:rsidP="007D545E">
            <w:pPr>
              <w:ind w:right="-108"/>
            </w:pPr>
            <w:r w:rsidRPr="00262E6F">
              <w:t>ул. Лермонтова,22</w:t>
            </w:r>
          </w:p>
        </w:tc>
        <w:tc>
          <w:tcPr>
            <w:tcW w:w="2266" w:type="dxa"/>
          </w:tcPr>
          <w:p w:rsidR="007D346D" w:rsidRPr="00D53A6A" w:rsidRDefault="007D346D" w:rsidP="007D346D">
            <w:pPr>
              <w:ind w:right="-107"/>
              <w:jc w:val="center"/>
            </w:pPr>
            <w:r w:rsidRPr="00D53A6A">
              <w:t xml:space="preserve">100 </w:t>
            </w:r>
          </w:p>
        </w:tc>
        <w:tc>
          <w:tcPr>
            <w:tcW w:w="1843" w:type="dxa"/>
          </w:tcPr>
          <w:p w:rsidR="007D346D" w:rsidRPr="0024599C" w:rsidRDefault="007D346D" w:rsidP="007D545E">
            <w:pPr>
              <w:jc w:val="center"/>
            </w:pPr>
            <w:r w:rsidRPr="0024599C">
              <w:t xml:space="preserve">с 28.10.2024 </w:t>
            </w:r>
            <w:r>
              <w:t xml:space="preserve">г. </w:t>
            </w:r>
            <w:r w:rsidRPr="0024599C">
              <w:t>по 01.11.2024</w:t>
            </w:r>
            <w:r>
              <w:t xml:space="preserve"> г</w:t>
            </w:r>
          </w:p>
        </w:tc>
      </w:tr>
      <w:tr w:rsidR="007D346D" w:rsidRPr="005928C2" w:rsidTr="007D346D">
        <w:trPr>
          <w:trHeight w:val="717"/>
        </w:trPr>
        <w:tc>
          <w:tcPr>
            <w:tcW w:w="566" w:type="dxa"/>
            <w:vAlign w:val="center"/>
          </w:tcPr>
          <w:p w:rsidR="007D346D" w:rsidRPr="005928C2" w:rsidRDefault="007D346D" w:rsidP="007D545E">
            <w:pPr>
              <w:ind w:right="-108"/>
              <w:jc w:val="center"/>
            </w:pPr>
            <w:r>
              <w:t>3</w:t>
            </w:r>
            <w:r w:rsidRPr="005928C2">
              <w:t>.</w:t>
            </w:r>
          </w:p>
        </w:tc>
        <w:tc>
          <w:tcPr>
            <w:tcW w:w="4823" w:type="dxa"/>
            <w:vAlign w:val="center"/>
          </w:tcPr>
          <w:p w:rsidR="007D346D" w:rsidRDefault="007D346D" w:rsidP="007D545E">
            <w:pPr>
              <w:ind w:right="-108"/>
            </w:pPr>
            <w:r w:rsidRPr="00262E6F">
              <w:t>МАОУ НГО «ООШ № 11»</w:t>
            </w:r>
            <w:r>
              <w:t xml:space="preserve">,    </w:t>
            </w:r>
          </w:p>
          <w:p w:rsidR="007D346D" w:rsidRPr="00262E6F" w:rsidRDefault="007D346D" w:rsidP="007D545E">
            <w:pPr>
              <w:ind w:right="-108"/>
            </w:pPr>
            <w:r w:rsidRPr="00262E6F">
              <w:t>п. Лобва,</w:t>
            </w:r>
          </w:p>
          <w:p w:rsidR="007D346D" w:rsidRPr="00262E6F" w:rsidRDefault="007D346D" w:rsidP="007D545E">
            <w:r w:rsidRPr="00262E6F">
              <w:t>ул. Чехова, 11</w:t>
            </w:r>
          </w:p>
        </w:tc>
        <w:tc>
          <w:tcPr>
            <w:tcW w:w="2266" w:type="dxa"/>
          </w:tcPr>
          <w:p w:rsidR="007D346D" w:rsidRPr="00D53A6A" w:rsidRDefault="007D346D" w:rsidP="00204778">
            <w:pPr>
              <w:jc w:val="center"/>
            </w:pPr>
            <w:r w:rsidRPr="00D53A6A">
              <w:t xml:space="preserve">25 </w:t>
            </w:r>
          </w:p>
        </w:tc>
        <w:tc>
          <w:tcPr>
            <w:tcW w:w="1843" w:type="dxa"/>
          </w:tcPr>
          <w:p w:rsidR="007D346D" w:rsidRPr="0024599C" w:rsidRDefault="007D346D" w:rsidP="007D545E">
            <w:pPr>
              <w:jc w:val="center"/>
            </w:pPr>
            <w:r w:rsidRPr="0024599C">
              <w:t xml:space="preserve">с 28.10.2024 </w:t>
            </w:r>
            <w:r>
              <w:t xml:space="preserve">г. </w:t>
            </w:r>
            <w:r w:rsidRPr="0024599C">
              <w:t>по 01.11.2024</w:t>
            </w:r>
            <w:r>
              <w:t xml:space="preserve"> г</w:t>
            </w:r>
          </w:p>
        </w:tc>
      </w:tr>
      <w:tr w:rsidR="007D346D" w:rsidRPr="005928C2" w:rsidTr="007D346D">
        <w:trPr>
          <w:trHeight w:val="717"/>
        </w:trPr>
        <w:tc>
          <w:tcPr>
            <w:tcW w:w="566" w:type="dxa"/>
            <w:vAlign w:val="center"/>
          </w:tcPr>
          <w:p w:rsidR="007D346D" w:rsidRDefault="00D53A6A" w:rsidP="007D545E">
            <w:pPr>
              <w:ind w:right="-108"/>
              <w:jc w:val="center"/>
            </w:pPr>
            <w:r>
              <w:t>4.</w:t>
            </w:r>
          </w:p>
        </w:tc>
        <w:tc>
          <w:tcPr>
            <w:tcW w:w="4823" w:type="dxa"/>
            <w:vAlign w:val="center"/>
          </w:tcPr>
          <w:p w:rsidR="007D346D" w:rsidRDefault="007D346D" w:rsidP="006E3F1E">
            <w:r w:rsidRPr="00262E6F">
              <w:t>МКОУ ДО НГО</w:t>
            </w:r>
            <w:r w:rsidR="006E3F1E">
              <w:t xml:space="preserve"> </w:t>
            </w:r>
            <w:r>
              <w:t xml:space="preserve">«СШ», </w:t>
            </w:r>
          </w:p>
          <w:p w:rsidR="007D346D" w:rsidRPr="00262E6F" w:rsidRDefault="007D346D" w:rsidP="0062537C">
            <w:pPr>
              <w:ind w:right="-108"/>
            </w:pPr>
            <w:r w:rsidRPr="00262E6F">
              <w:t xml:space="preserve">г. Новая Ляля, </w:t>
            </w:r>
          </w:p>
          <w:p w:rsidR="007D346D" w:rsidRPr="00262E6F" w:rsidRDefault="007D346D" w:rsidP="0062537C">
            <w:pPr>
              <w:ind w:right="-108"/>
            </w:pPr>
            <w:r w:rsidRPr="00262E6F">
              <w:t>ул</w:t>
            </w:r>
            <w:proofErr w:type="gramStart"/>
            <w:r w:rsidRPr="00262E6F">
              <w:t>.Л</w:t>
            </w:r>
            <w:proofErr w:type="gramEnd"/>
            <w:r w:rsidRPr="00262E6F">
              <w:t>ермонтова, 52</w:t>
            </w:r>
          </w:p>
        </w:tc>
        <w:tc>
          <w:tcPr>
            <w:tcW w:w="2266" w:type="dxa"/>
          </w:tcPr>
          <w:p w:rsidR="007D346D" w:rsidRPr="00D53A6A" w:rsidRDefault="00204778" w:rsidP="007D545E">
            <w:pPr>
              <w:jc w:val="center"/>
            </w:pPr>
            <w:r>
              <w:t>17</w:t>
            </w:r>
          </w:p>
          <w:p w:rsidR="007D346D" w:rsidRPr="00D53A6A" w:rsidRDefault="007D346D" w:rsidP="007D545E">
            <w:pPr>
              <w:jc w:val="center"/>
            </w:pPr>
          </w:p>
        </w:tc>
        <w:tc>
          <w:tcPr>
            <w:tcW w:w="1843" w:type="dxa"/>
          </w:tcPr>
          <w:p w:rsidR="007D346D" w:rsidRPr="0024599C" w:rsidRDefault="007D346D" w:rsidP="007D545E">
            <w:pPr>
              <w:jc w:val="center"/>
              <w:rPr>
                <w:b/>
              </w:rPr>
            </w:pPr>
            <w:r w:rsidRPr="0024599C">
              <w:t xml:space="preserve">с 28.10.2024 </w:t>
            </w:r>
            <w:r>
              <w:t xml:space="preserve">г. </w:t>
            </w:r>
            <w:r w:rsidRPr="0024599C">
              <w:t>по 01.11.2024</w:t>
            </w:r>
            <w:r>
              <w:t xml:space="preserve"> г</w:t>
            </w:r>
          </w:p>
        </w:tc>
      </w:tr>
      <w:tr w:rsidR="007D346D" w:rsidRPr="005928C2" w:rsidTr="007D346D">
        <w:trPr>
          <w:trHeight w:val="717"/>
        </w:trPr>
        <w:tc>
          <w:tcPr>
            <w:tcW w:w="566" w:type="dxa"/>
            <w:vAlign w:val="center"/>
          </w:tcPr>
          <w:p w:rsidR="007D346D" w:rsidRDefault="007D346D" w:rsidP="007D545E">
            <w:pPr>
              <w:ind w:right="-108"/>
              <w:jc w:val="center"/>
            </w:pPr>
          </w:p>
        </w:tc>
        <w:tc>
          <w:tcPr>
            <w:tcW w:w="4823" w:type="dxa"/>
            <w:vAlign w:val="center"/>
          </w:tcPr>
          <w:p w:rsidR="007D346D" w:rsidRPr="00262E6F" w:rsidRDefault="007D346D" w:rsidP="00F93B8A">
            <w:pPr>
              <w:ind w:right="-108"/>
            </w:pPr>
            <w:r>
              <w:t xml:space="preserve">Итого </w:t>
            </w:r>
          </w:p>
        </w:tc>
        <w:tc>
          <w:tcPr>
            <w:tcW w:w="2266" w:type="dxa"/>
          </w:tcPr>
          <w:p w:rsidR="007D346D" w:rsidRPr="00D53A6A" w:rsidRDefault="007D346D" w:rsidP="00F93B8A">
            <w:pPr>
              <w:jc w:val="center"/>
            </w:pPr>
            <w:r w:rsidRPr="00D53A6A">
              <w:t xml:space="preserve"> 192</w:t>
            </w:r>
          </w:p>
        </w:tc>
        <w:tc>
          <w:tcPr>
            <w:tcW w:w="1843" w:type="dxa"/>
          </w:tcPr>
          <w:p w:rsidR="007D346D" w:rsidRPr="0024599C" w:rsidRDefault="007D346D" w:rsidP="007D346D">
            <w:pPr>
              <w:jc w:val="center"/>
              <w:rPr>
                <w:b/>
              </w:rPr>
            </w:pPr>
          </w:p>
        </w:tc>
      </w:tr>
    </w:tbl>
    <w:p w:rsidR="00CA4CCD" w:rsidRPr="00C3524C" w:rsidRDefault="00CA4CCD" w:rsidP="00CA4CCD">
      <w:pPr>
        <w:pStyle w:val="ab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43"/>
        <w:jc w:val="both"/>
        <w:rPr>
          <w:iCs/>
          <w:spacing w:val="-3"/>
          <w:sz w:val="28"/>
          <w:szCs w:val="28"/>
        </w:rPr>
      </w:pPr>
    </w:p>
    <w:p w:rsidR="0036232C" w:rsidRDefault="0036232C" w:rsidP="00524EBB">
      <w:pPr>
        <w:ind w:left="-142" w:firstLine="142"/>
        <w:rPr>
          <w:sz w:val="28"/>
          <w:szCs w:val="28"/>
        </w:rPr>
      </w:pPr>
    </w:p>
    <w:p w:rsidR="0036232C" w:rsidRDefault="0036232C" w:rsidP="00524EBB">
      <w:pPr>
        <w:ind w:left="-142" w:firstLine="142"/>
        <w:rPr>
          <w:sz w:val="28"/>
          <w:szCs w:val="28"/>
        </w:rPr>
      </w:pPr>
    </w:p>
    <w:p w:rsidR="0036232C" w:rsidRDefault="0036232C" w:rsidP="00524EBB">
      <w:pPr>
        <w:ind w:left="-142" w:firstLine="142"/>
        <w:rPr>
          <w:sz w:val="28"/>
          <w:szCs w:val="28"/>
        </w:rPr>
      </w:pPr>
    </w:p>
    <w:p w:rsidR="0036232C" w:rsidRDefault="0036232C" w:rsidP="00524EBB">
      <w:pPr>
        <w:ind w:left="-142" w:firstLine="142"/>
        <w:rPr>
          <w:sz w:val="28"/>
          <w:szCs w:val="28"/>
        </w:rPr>
      </w:pPr>
    </w:p>
    <w:p w:rsidR="0036232C" w:rsidRDefault="0036232C" w:rsidP="00524EBB">
      <w:pPr>
        <w:ind w:left="-142" w:firstLine="142"/>
        <w:rPr>
          <w:sz w:val="28"/>
          <w:szCs w:val="28"/>
        </w:rPr>
      </w:pPr>
    </w:p>
    <w:p w:rsidR="0036232C" w:rsidRDefault="0036232C" w:rsidP="00524EBB">
      <w:pPr>
        <w:ind w:left="-142" w:firstLine="142"/>
        <w:rPr>
          <w:sz w:val="28"/>
          <w:szCs w:val="28"/>
        </w:rPr>
      </w:pPr>
    </w:p>
    <w:p w:rsidR="0036232C" w:rsidRDefault="0036232C" w:rsidP="00524EBB">
      <w:pPr>
        <w:ind w:left="-142" w:firstLine="142"/>
        <w:rPr>
          <w:sz w:val="28"/>
          <w:szCs w:val="28"/>
        </w:rPr>
      </w:pPr>
    </w:p>
    <w:p w:rsidR="0036232C" w:rsidRDefault="0036232C" w:rsidP="00524EBB">
      <w:pPr>
        <w:ind w:left="-142" w:firstLine="142"/>
        <w:rPr>
          <w:sz w:val="28"/>
          <w:szCs w:val="28"/>
        </w:rPr>
      </w:pPr>
    </w:p>
    <w:p w:rsidR="0036232C" w:rsidRDefault="0036232C" w:rsidP="00524EBB">
      <w:pPr>
        <w:ind w:left="-142" w:firstLine="142"/>
        <w:rPr>
          <w:sz w:val="28"/>
          <w:szCs w:val="28"/>
        </w:rPr>
      </w:pPr>
    </w:p>
    <w:p w:rsidR="0036232C" w:rsidRDefault="0036232C" w:rsidP="00047CC7">
      <w:pPr>
        <w:rPr>
          <w:sz w:val="28"/>
          <w:szCs w:val="28"/>
        </w:rPr>
      </w:pPr>
    </w:p>
    <w:p w:rsidR="00F91075" w:rsidRDefault="00F91075" w:rsidP="00047CC7">
      <w:pPr>
        <w:rPr>
          <w:sz w:val="28"/>
          <w:szCs w:val="28"/>
        </w:rPr>
      </w:pPr>
    </w:p>
    <w:p w:rsidR="00F91075" w:rsidRDefault="00F91075" w:rsidP="00047CC7">
      <w:pPr>
        <w:rPr>
          <w:sz w:val="28"/>
          <w:szCs w:val="28"/>
        </w:rPr>
      </w:pPr>
    </w:p>
    <w:p w:rsidR="00F91075" w:rsidRDefault="00F91075" w:rsidP="00047CC7">
      <w:pPr>
        <w:rPr>
          <w:sz w:val="28"/>
          <w:szCs w:val="28"/>
        </w:rPr>
      </w:pPr>
    </w:p>
    <w:p w:rsidR="00F91075" w:rsidRDefault="00F91075" w:rsidP="00047CC7">
      <w:pPr>
        <w:rPr>
          <w:sz w:val="28"/>
          <w:szCs w:val="28"/>
        </w:rPr>
      </w:pPr>
    </w:p>
    <w:p w:rsidR="00F91075" w:rsidRDefault="00F91075" w:rsidP="00047CC7">
      <w:pPr>
        <w:rPr>
          <w:sz w:val="28"/>
          <w:szCs w:val="28"/>
        </w:rPr>
      </w:pPr>
    </w:p>
    <w:p w:rsidR="00F91075" w:rsidRDefault="00F91075" w:rsidP="00047CC7">
      <w:pPr>
        <w:rPr>
          <w:sz w:val="28"/>
          <w:szCs w:val="28"/>
        </w:rPr>
      </w:pPr>
    </w:p>
    <w:p w:rsidR="00F91075" w:rsidRDefault="00F91075" w:rsidP="00047CC7">
      <w:pPr>
        <w:rPr>
          <w:sz w:val="28"/>
          <w:szCs w:val="28"/>
        </w:rPr>
      </w:pPr>
    </w:p>
    <w:p w:rsidR="0098248C" w:rsidRDefault="0098248C" w:rsidP="00047CC7">
      <w:pPr>
        <w:rPr>
          <w:sz w:val="28"/>
          <w:szCs w:val="28"/>
        </w:rPr>
      </w:pPr>
    </w:p>
    <w:p w:rsidR="00F91075" w:rsidRDefault="00F91075" w:rsidP="00047CC7">
      <w:pPr>
        <w:rPr>
          <w:sz w:val="28"/>
          <w:szCs w:val="28"/>
        </w:rPr>
      </w:pPr>
    </w:p>
    <w:p w:rsidR="00F91075" w:rsidRDefault="00F91075" w:rsidP="00047CC7">
      <w:pPr>
        <w:rPr>
          <w:sz w:val="28"/>
          <w:szCs w:val="28"/>
        </w:rPr>
      </w:pPr>
    </w:p>
    <w:p w:rsidR="00F91075" w:rsidRDefault="00F91075" w:rsidP="00047CC7">
      <w:pPr>
        <w:rPr>
          <w:sz w:val="28"/>
          <w:szCs w:val="28"/>
        </w:rPr>
      </w:pPr>
    </w:p>
    <w:p w:rsidR="00F91075" w:rsidRPr="00464455" w:rsidRDefault="00F91075" w:rsidP="00F91075">
      <w:pPr>
        <w:shd w:val="clear" w:color="auto" w:fill="FFFFFF"/>
        <w:spacing w:line="274" w:lineRule="exact"/>
        <w:jc w:val="right"/>
        <w:rPr>
          <w:spacing w:val="-11"/>
        </w:rPr>
      </w:pPr>
      <w:r w:rsidRPr="00464455">
        <w:rPr>
          <w:spacing w:val="1"/>
        </w:rPr>
        <w:lastRenderedPageBreak/>
        <w:t xml:space="preserve">Приложение № </w:t>
      </w:r>
      <w:r>
        <w:rPr>
          <w:spacing w:val="1"/>
        </w:rPr>
        <w:t>2</w:t>
      </w:r>
    </w:p>
    <w:p w:rsidR="00F91075" w:rsidRPr="00464455" w:rsidRDefault="00F91075" w:rsidP="00F91075">
      <w:pPr>
        <w:jc w:val="right"/>
      </w:pPr>
      <w:r w:rsidRPr="00464455">
        <w:t xml:space="preserve">к постановлению Управления образованием                                              </w:t>
      </w:r>
    </w:p>
    <w:p w:rsidR="00F91075" w:rsidRPr="00464455" w:rsidRDefault="00F91075" w:rsidP="00F91075">
      <w:pPr>
        <w:jc w:val="right"/>
        <w:rPr>
          <w:b/>
        </w:rPr>
      </w:pPr>
      <w:r w:rsidRPr="00464455">
        <w:t xml:space="preserve">                                                                                          Новолялинского городского округа</w:t>
      </w:r>
    </w:p>
    <w:p w:rsidR="00F91075" w:rsidRPr="00464455" w:rsidRDefault="00F91075" w:rsidP="00F91075">
      <w:pPr>
        <w:pStyle w:val="tekstob"/>
        <w:spacing w:before="0" w:beforeAutospacing="0" w:after="0" w:afterAutospacing="0"/>
        <w:jc w:val="right"/>
        <w:rPr>
          <w:b/>
          <w:bCs/>
          <w:iCs/>
          <w:sz w:val="28"/>
          <w:szCs w:val="28"/>
        </w:rPr>
      </w:pPr>
      <w:r w:rsidRPr="00464455">
        <w:t xml:space="preserve">от </w:t>
      </w:r>
      <w:r w:rsidR="00BD58DE" w:rsidRPr="00CB2993">
        <w:t xml:space="preserve"> </w:t>
      </w:r>
      <w:r w:rsidR="00BD58DE">
        <w:t>«08» октября 2024</w:t>
      </w:r>
      <w:r w:rsidR="00BD58DE" w:rsidRPr="00CB2993">
        <w:t xml:space="preserve"> года  №</w:t>
      </w:r>
      <w:r w:rsidR="00BD58DE">
        <w:t xml:space="preserve"> 68</w:t>
      </w:r>
    </w:p>
    <w:p w:rsidR="00F91075" w:rsidRPr="00ED7417" w:rsidRDefault="00F91075" w:rsidP="00F91075">
      <w:pPr>
        <w:pStyle w:val="tekstob"/>
        <w:spacing w:before="0" w:beforeAutospacing="0" w:after="0" w:afterAutospacing="0"/>
        <w:jc w:val="center"/>
        <w:rPr>
          <w:b/>
          <w:bCs/>
          <w:iCs/>
          <w:color w:val="FF0000"/>
          <w:sz w:val="28"/>
          <w:szCs w:val="28"/>
        </w:rPr>
      </w:pPr>
    </w:p>
    <w:p w:rsidR="00F91075" w:rsidRDefault="00F91075" w:rsidP="00F91075">
      <w:pPr>
        <w:shd w:val="clear" w:color="auto" w:fill="FFFFFF"/>
        <w:spacing w:line="317" w:lineRule="exact"/>
        <w:rPr>
          <w:spacing w:val="1"/>
        </w:rPr>
      </w:pPr>
    </w:p>
    <w:p w:rsidR="00F91075" w:rsidRDefault="00F91075" w:rsidP="00F91075">
      <w:pPr>
        <w:shd w:val="clear" w:color="auto" w:fill="FFFFFF"/>
        <w:spacing w:line="317" w:lineRule="exact"/>
        <w:rPr>
          <w:spacing w:val="1"/>
        </w:rPr>
      </w:pPr>
    </w:p>
    <w:p w:rsidR="00F91075" w:rsidRPr="00D207E2" w:rsidRDefault="00F91075" w:rsidP="00F91075">
      <w:pPr>
        <w:shd w:val="clear" w:color="auto" w:fill="FFFFFF"/>
        <w:spacing w:line="317" w:lineRule="exact"/>
        <w:rPr>
          <w:spacing w:val="1"/>
        </w:rPr>
      </w:pPr>
    </w:p>
    <w:p w:rsidR="00F91075" w:rsidRPr="00345906" w:rsidRDefault="00F91075" w:rsidP="00F91075">
      <w:pPr>
        <w:pStyle w:val="1"/>
        <w:suppressAutoHyphens/>
        <w:spacing w:before="0"/>
        <w:jc w:val="center"/>
        <w:rPr>
          <w:rFonts w:ascii="Times New Roman" w:hAnsi="Times New Roman"/>
          <w:color w:val="auto"/>
        </w:rPr>
      </w:pPr>
      <w:r w:rsidRPr="00345906">
        <w:rPr>
          <w:rFonts w:ascii="Times New Roman" w:hAnsi="Times New Roman"/>
          <w:color w:val="auto"/>
        </w:rPr>
        <w:t>СТОИМОСТЬ</w:t>
      </w:r>
    </w:p>
    <w:p w:rsidR="00F91075" w:rsidRPr="00345906" w:rsidRDefault="00F91075" w:rsidP="00F91075">
      <w:pPr>
        <w:shd w:val="clear" w:color="auto" w:fill="FFFFFF"/>
        <w:spacing w:line="317" w:lineRule="exact"/>
        <w:jc w:val="center"/>
        <w:rPr>
          <w:b/>
          <w:bCs/>
          <w:iCs/>
          <w:sz w:val="28"/>
          <w:szCs w:val="28"/>
        </w:rPr>
      </w:pPr>
      <w:r w:rsidRPr="00345906">
        <w:rPr>
          <w:b/>
          <w:bCs/>
          <w:iCs/>
          <w:spacing w:val="-2"/>
          <w:sz w:val="28"/>
          <w:szCs w:val="28"/>
        </w:rPr>
        <w:t xml:space="preserve">путевок </w:t>
      </w:r>
      <w:r w:rsidRPr="00345906">
        <w:rPr>
          <w:b/>
          <w:sz w:val="28"/>
          <w:szCs w:val="28"/>
        </w:rPr>
        <w:t xml:space="preserve">в организации отдыха детей и их оздоровления </w:t>
      </w:r>
      <w:r w:rsidRPr="00345906">
        <w:rPr>
          <w:b/>
          <w:bCs/>
          <w:iCs/>
          <w:spacing w:val="-2"/>
          <w:sz w:val="28"/>
          <w:szCs w:val="28"/>
        </w:rPr>
        <w:t xml:space="preserve"> в каникулярный </w:t>
      </w:r>
      <w:r w:rsidR="00E23066">
        <w:rPr>
          <w:b/>
          <w:bCs/>
          <w:iCs/>
          <w:spacing w:val="-2"/>
          <w:sz w:val="28"/>
          <w:szCs w:val="28"/>
        </w:rPr>
        <w:t xml:space="preserve">осенний </w:t>
      </w:r>
      <w:r w:rsidRPr="00345906">
        <w:rPr>
          <w:b/>
          <w:bCs/>
          <w:iCs/>
          <w:spacing w:val="-2"/>
          <w:sz w:val="28"/>
          <w:szCs w:val="28"/>
        </w:rPr>
        <w:t xml:space="preserve">период в </w:t>
      </w:r>
      <w:r w:rsidRPr="00345906">
        <w:rPr>
          <w:b/>
          <w:sz w:val="28"/>
          <w:szCs w:val="28"/>
        </w:rPr>
        <w:t xml:space="preserve">Новолялинском городском округе </w:t>
      </w:r>
      <w:r w:rsidRPr="00345906">
        <w:rPr>
          <w:b/>
          <w:bCs/>
          <w:iCs/>
          <w:sz w:val="28"/>
          <w:szCs w:val="28"/>
        </w:rPr>
        <w:t>в 202</w:t>
      </w:r>
      <w:r>
        <w:rPr>
          <w:b/>
          <w:bCs/>
          <w:iCs/>
          <w:sz w:val="28"/>
          <w:szCs w:val="28"/>
        </w:rPr>
        <w:t>4</w:t>
      </w:r>
      <w:r w:rsidRPr="00345906">
        <w:rPr>
          <w:b/>
          <w:bCs/>
          <w:iCs/>
          <w:sz w:val="28"/>
          <w:szCs w:val="28"/>
        </w:rPr>
        <w:t xml:space="preserve"> году</w:t>
      </w:r>
    </w:p>
    <w:p w:rsidR="00F91075" w:rsidRPr="00D207E2" w:rsidRDefault="00F91075" w:rsidP="00F91075">
      <w:pPr>
        <w:shd w:val="clear" w:color="auto" w:fill="FFFFFF"/>
        <w:spacing w:line="317" w:lineRule="exact"/>
        <w:jc w:val="center"/>
        <w:rPr>
          <w:b/>
          <w:bCs/>
          <w:iCs/>
        </w:rPr>
      </w:pPr>
    </w:p>
    <w:tbl>
      <w:tblPr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5953"/>
        <w:gridCol w:w="1579"/>
      </w:tblGrid>
      <w:tr w:rsidR="00D53A6A" w:rsidRPr="00F2451E" w:rsidTr="00D53A6A">
        <w:trPr>
          <w:cantSplit/>
          <w:trHeight w:val="1014"/>
        </w:trPr>
        <w:tc>
          <w:tcPr>
            <w:tcW w:w="1985" w:type="dxa"/>
          </w:tcPr>
          <w:p w:rsidR="00D53A6A" w:rsidRPr="00F2451E" w:rsidRDefault="00D53A6A" w:rsidP="007D545E">
            <w:pPr>
              <w:ind w:firstLine="72"/>
              <w:jc w:val="center"/>
            </w:pPr>
            <w:r w:rsidRPr="00F2451E">
              <w:t>Категории детей</w:t>
            </w:r>
          </w:p>
        </w:tc>
        <w:tc>
          <w:tcPr>
            <w:tcW w:w="5953" w:type="dxa"/>
          </w:tcPr>
          <w:p w:rsidR="00D53A6A" w:rsidRPr="00F2451E" w:rsidRDefault="00D53A6A" w:rsidP="007D545E">
            <w:pPr>
              <w:ind w:firstLine="72"/>
              <w:jc w:val="center"/>
              <w:rPr>
                <w:bCs/>
              </w:rPr>
            </w:pPr>
            <w:r w:rsidRPr="00F2451E">
              <w:rPr>
                <w:bCs/>
              </w:rPr>
              <w:t>Лагеря с дневным пребыванием детей</w:t>
            </w:r>
          </w:p>
          <w:p w:rsidR="00D53A6A" w:rsidRPr="00F2451E" w:rsidRDefault="00D53A6A" w:rsidP="007D545E">
            <w:pPr>
              <w:ind w:firstLine="72"/>
              <w:jc w:val="center"/>
            </w:pPr>
            <w:r>
              <w:rPr>
                <w:bCs/>
              </w:rPr>
              <w:t>(</w:t>
            </w:r>
            <w:r w:rsidRPr="00F2451E">
              <w:rPr>
                <w:bCs/>
              </w:rPr>
              <w:t>5 рабочих дней)</w:t>
            </w:r>
          </w:p>
        </w:tc>
        <w:tc>
          <w:tcPr>
            <w:tcW w:w="1579" w:type="dxa"/>
          </w:tcPr>
          <w:p w:rsidR="00D53A6A" w:rsidRDefault="00D53A6A"/>
          <w:p w:rsidR="00D53A6A" w:rsidRPr="00F2451E" w:rsidRDefault="00D53A6A" w:rsidP="00D53A6A">
            <w:pPr>
              <w:jc w:val="center"/>
            </w:pPr>
            <w:r>
              <w:t>Стоимость (рублей)</w:t>
            </w:r>
          </w:p>
        </w:tc>
      </w:tr>
      <w:tr w:rsidR="00D53A6A" w:rsidRPr="00F2451E" w:rsidTr="00D34466">
        <w:trPr>
          <w:trHeight w:val="1135"/>
        </w:trPr>
        <w:tc>
          <w:tcPr>
            <w:tcW w:w="1985" w:type="dxa"/>
          </w:tcPr>
          <w:p w:rsidR="00D53A6A" w:rsidRPr="00F2451E" w:rsidRDefault="00D53A6A" w:rsidP="007D545E">
            <w:r w:rsidRPr="00F2451E">
              <w:t xml:space="preserve">Дети Новолялинского городского округа </w:t>
            </w:r>
          </w:p>
        </w:tc>
        <w:tc>
          <w:tcPr>
            <w:tcW w:w="5953" w:type="dxa"/>
          </w:tcPr>
          <w:p w:rsidR="00D53A6A" w:rsidRDefault="00D34466" w:rsidP="007D545E">
            <w:r>
              <w:t xml:space="preserve">- казенных, </w:t>
            </w:r>
            <w:r w:rsidR="00D53A6A" w:rsidRPr="00F2451E">
              <w:t>бюджетных</w:t>
            </w:r>
            <w:r w:rsidR="00D53A6A">
              <w:t xml:space="preserve"> </w:t>
            </w:r>
            <w:r>
              <w:t xml:space="preserve">и </w:t>
            </w:r>
            <w:r w:rsidRPr="00F2451E">
              <w:t xml:space="preserve">автономных </w:t>
            </w:r>
            <w:r w:rsidR="00D53A6A">
              <w:t xml:space="preserve">образовательных организаций </w:t>
            </w:r>
          </w:p>
          <w:p w:rsidR="00D53A6A" w:rsidRDefault="00D53A6A" w:rsidP="007D545E"/>
          <w:p w:rsidR="00D34466" w:rsidRPr="00F2451E" w:rsidRDefault="00D34466" w:rsidP="007D545E"/>
        </w:tc>
        <w:tc>
          <w:tcPr>
            <w:tcW w:w="1579" w:type="dxa"/>
          </w:tcPr>
          <w:p w:rsidR="00D53A6A" w:rsidRPr="00F2451E" w:rsidRDefault="00D53A6A" w:rsidP="007D545E">
            <w:r>
              <w:t>1605</w:t>
            </w:r>
            <w:r w:rsidRPr="00F2451E">
              <w:t xml:space="preserve"> рублей</w:t>
            </w:r>
          </w:p>
        </w:tc>
      </w:tr>
    </w:tbl>
    <w:p w:rsidR="00F91075" w:rsidRPr="00F2451E" w:rsidRDefault="00F91075" w:rsidP="00F91075">
      <w:pPr>
        <w:rPr>
          <w:rStyle w:val="af"/>
          <w:b w:val="0"/>
          <w:bCs w:val="0"/>
          <w:color w:val="auto"/>
        </w:rPr>
      </w:pPr>
    </w:p>
    <w:p w:rsidR="00F91075" w:rsidRPr="00F2451E" w:rsidRDefault="00F91075" w:rsidP="00F91075">
      <w:pPr>
        <w:rPr>
          <w:b/>
          <w:bCs/>
        </w:rPr>
      </w:pPr>
      <w:r w:rsidRPr="00F2451E">
        <w:rPr>
          <w:rStyle w:val="af"/>
          <w:color w:val="auto"/>
        </w:rPr>
        <w:t>Примечание:</w:t>
      </w:r>
    </w:p>
    <w:p w:rsidR="00F91075" w:rsidRPr="00F2451E" w:rsidRDefault="00F91075" w:rsidP="00F91075">
      <w:pPr>
        <w:jc w:val="both"/>
      </w:pPr>
      <w:r w:rsidRPr="00F2451E">
        <w:t xml:space="preserve">          В стоимость путевки в организации отдыха детей и их оздоровления в 202</w:t>
      </w:r>
      <w:r>
        <w:t>4</w:t>
      </w:r>
      <w:r w:rsidRPr="00F2451E">
        <w:t xml:space="preserve"> году включены расхо</w:t>
      </w:r>
      <w:r w:rsidR="006E3F1E">
        <w:t xml:space="preserve">ды на питание, лечение, </w:t>
      </w:r>
      <w:r w:rsidRPr="00F2451E">
        <w:t>страхование и культурное о</w:t>
      </w:r>
      <w:r w:rsidR="00E23066">
        <w:t xml:space="preserve">бслуживание детей, </w:t>
      </w:r>
      <w:r w:rsidRPr="00F2451E">
        <w:t>хозяйственные расходы.</w:t>
      </w:r>
    </w:p>
    <w:p w:rsidR="00F91075" w:rsidRPr="00FE21A1" w:rsidRDefault="00F91075" w:rsidP="00F91075">
      <w:pPr>
        <w:jc w:val="both"/>
        <w:rPr>
          <w:bCs/>
        </w:rPr>
      </w:pPr>
      <w:r w:rsidRPr="00FE21A1">
        <w:rPr>
          <w:bCs/>
        </w:rPr>
        <w:t xml:space="preserve">         </w:t>
      </w:r>
      <w:r w:rsidRPr="00FE21A1">
        <w:t>Расходы на страхование, культурное о</w:t>
      </w:r>
      <w:r w:rsidR="00E23066" w:rsidRPr="00FE21A1">
        <w:t xml:space="preserve">бслуживание детей, </w:t>
      </w:r>
      <w:r w:rsidRPr="00FE21A1">
        <w:t xml:space="preserve">хозяйственные расходы в </w:t>
      </w:r>
      <w:r w:rsidRPr="00FE21A1">
        <w:rPr>
          <w:bCs/>
        </w:rPr>
        <w:t xml:space="preserve">лагерях с дневным пребыванием детей составляют </w:t>
      </w:r>
      <w:r w:rsidR="00E23066" w:rsidRPr="00FE21A1">
        <w:rPr>
          <w:bCs/>
        </w:rPr>
        <w:t>60</w:t>
      </w:r>
      <w:r w:rsidRPr="00FE21A1">
        <w:rPr>
          <w:bCs/>
        </w:rPr>
        <w:t xml:space="preserve"> рублей на одного ребенка в смену.</w:t>
      </w:r>
    </w:p>
    <w:p w:rsidR="00F91075" w:rsidRPr="00FE21A1" w:rsidRDefault="00F91075" w:rsidP="00E23066">
      <w:pPr>
        <w:jc w:val="both"/>
      </w:pPr>
      <w:r w:rsidRPr="00FE21A1">
        <w:t xml:space="preserve">         Расходы на питание</w:t>
      </w:r>
      <w:r w:rsidR="00E23066" w:rsidRPr="00FE21A1">
        <w:t xml:space="preserve"> </w:t>
      </w:r>
      <w:r w:rsidRPr="00FE21A1">
        <w:t xml:space="preserve">в лагерях с дневным пребыванием детей составляют </w:t>
      </w:r>
      <w:r w:rsidR="00E23066" w:rsidRPr="00FE21A1">
        <w:t>1545</w:t>
      </w:r>
      <w:r w:rsidRPr="00FE21A1">
        <w:t xml:space="preserve"> рублей (309 р</w:t>
      </w:r>
      <w:r w:rsidR="00E23066" w:rsidRPr="00FE21A1">
        <w:t>ублей в день на одного ребенка).</w:t>
      </w:r>
    </w:p>
    <w:p w:rsidR="00ED21FA" w:rsidRPr="00F2451E" w:rsidRDefault="00ED21FA" w:rsidP="00E23066">
      <w:pPr>
        <w:jc w:val="both"/>
      </w:pPr>
    </w:p>
    <w:p w:rsidR="00BB27BA" w:rsidRDefault="00BB27BA" w:rsidP="00F91075">
      <w:pPr>
        <w:rPr>
          <w:color w:val="FF0000"/>
          <w:sz w:val="28"/>
          <w:szCs w:val="28"/>
        </w:rPr>
      </w:pPr>
    </w:p>
    <w:p w:rsidR="00BB27BA" w:rsidRDefault="00BB27BA" w:rsidP="00F91075">
      <w:pPr>
        <w:rPr>
          <w:sz w:val="28"/>
          <w:szCs w:val="28"/>
        </w:rPr>
      </w:pPr>
    </w:p>
    <w:sectPr w:rsidR="00BB27BA" w:rsidSect="00702AE5"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334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50F3DDF"/>
    <w:multiLevelType w:val="hybridMultilevel"/>
    <w:tmpl w:val="92ECCF2A"/>
    <w:lvl w:ilvl="0" w:tplc="B1FCAD5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13A24F56"/>
    <w:multiLevelType w:val="hybridMultilevel"/>
    <w:tmpl w:val="B7061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ED0BA2"/>
    <w:multiLevelType w:val="hybridMultilevel"/>
    <w:tmpl w:val="EA30E99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2A524DF0"/>
    <w:multiLevelType w:val="hybridMultilevel"/>
    <w:tmpl w:val="1436E042"/>
    <w:lvl w:ilvl="0" w:tplc="04190011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2B5525B1"/>
    <w:multiLevelType w:val="hybridMultilevel"/>
    <w:tmpl w:val="493E3CB0"/>
    <w:lvl w:ilvl="0" w:tplc="C706A71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76529E72">
      <w:start w:val="1"/>
      <w:numFmt w:val="decimal"/>
      <w:lvlText w:val="%2)"/>
      <w:lvlJc w:val="left"/>
      <w:pPr>
        <w:tabs>
          <w:tab w:val="num" w:pos="2658"/>
        </w:tabs>
        <w:ind w:left="2658" w:hanging="123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C404691"/>
    <w:multiLevelType w:val="hybridMultilevel"/>
    <w:tmpl w:val="E5E29A06"/>
    <w:lvl w:ilvl="0" w:tplc="04190001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7">
    <w:nsid w:val="3C583A86"/>
    <w:multiLevelType w:val="hybridMultilevel"/>
    <w:tmpl w:val="E59295B6"/>
    <w:lvl w:ilvl="0" w:tplc="E5544B44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8">
    <w:nsid w:val="49E474DB"/>
    <w:multiLevelType w:val="hybridMultilevel"/>
    <w:tmpl w:val="D3D404E4"/>
    <w:lvl w:ilvl="0" w:tplc="79DA46A6">
      <w:start w:val="1"/>
      <w:numFmt w:val="decimal"/>
      <w:lvlText w:val="%1."/>
      <w:lvlJc w:val="left"/>
      <w:pPr>
        <w:ind w:left="1894" w:hanging="11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DE5F39"/>
    <w:multiLevelType w:val="hybridMultilevel"/>
    <w:tmpl w:val="D0609302"/>
    <w:lvl w:ilvl="0" w:tplc="0419000F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1806A4"/>
    <w:multiLevelType w:val="hybridMultilevel"/>
    <w:tmpl w:val="5DFC1C9C"/>
    <w:lvl w:ilvl="0" w:tplc="38C4467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619C5A98"/>
    <w:multiLevelType w:val="hybridMultilevel"/>
    <w:tmpl w:val="46B60FA4"/>
    <w:lvl w:ilvl="0" w:tplc="567C410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2503D9"/>
    <w:multiLevelType w:val="hybridMultilevel"/>
    <w:tmpl w:val="55646472"/>
    <w:lvl w:ilvl="0" w:tplc="1B8E74E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i w:val="0"/>
      </w:rPr>
    </w:lvl>
    <w:lvl w:ilvl="1" w:tplc="04EE721A">
      <w:start w:val="3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716176AC"/>
    <w:multiLevelType w:val="hybridMultilevel"/>
    <w:tmpl w:val="4126E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A7A7D"/>
    <w:multiLevelType w:val="multilevel"/>
    <w:tmpl w:val="6298E1AC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3" w:hanging="1800"/>
      </w:pPr>
      <w:rPr>
        <w:rFonts w:hint="default"/>
      </w:rPr>
    </w:lvl>
  </w:abstractNum>
  <w:abstractNum w:abstractNumId="15">
    <w:nsid w:val="76B43C0D"/>
    <w:multiLevelType w:val="multilevel"/>
    <w:tmpl w:val="6298E1AC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3" w:hanging="1800"/>
      </w:pPr>
      <w:rPr>
        <w:rFonts w:hint="default"/>
      </w:rPr>
    </w:lvl>
  </w:abstractNum>
  <w:abstractNum w:abstractNumId="16">
    <w:nsid w:val="7FD01403"/>
    <w:multiLevelType w:val="hybridMultilevel"/>
    <w:tmpl w:val="90605820"/>
    <w:lvl w:ilvl="0" w:tplc="521C521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12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0"/>
  </w:num>
  <w:num w:numId="13">
    <w:abstractNumId w:val="13"/>
  </w:num>
  <w:num w:numId="14">
    <w:abstractNumId w:val="15"/>
  </w:num>
  <w:num w:numId="15">
    <w:abstractNumId w:val="11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A3F8F"/>
    <w:rsid w:val="00003726"/>
    <w:rsid w:val="00005DCF"/>
    <w:rsid w:val="00024B5C"/>
    <w:rsid w:val="00031185"/>
    <w:rsid w:val="00044F69"/>
    <w:rsid w:val="00047CC7"/>
    <w:rsid w:val="00050C88"/>
    <w:rsid w:val="00051EBD"/>
    <w:rsid w:val="000651E7"/>
    <w:rsid w:val="00072F95"/>
    <w:rsid w:val="00074B66"/>
    <w:rsid w:val="00083001"/>
    <w:rsid w:val="00086510"/>
    <w:rsid w:val="000963D5"/>
    <w:rsid w:val="00096DF5"/>
    <w:rsid w:val="000A17A9"/>
    <w:rsid w:val="000A2B1C"/>
    <w:rsid w:val="000A595C"/>
    <w:rsid w:val="000C5088"/>
    <w:rsid w:val="000C7860"/>
    <w:rsid w:val="000E1466"/>
    <w:rsid w:val="000F07A9"/>
    <w:rsid w:val="000F2730"/>
    <w:rsid w:val="000F3100"/>
    <w:rsid w:val="00103DB4"/>
    <w:rsid w:val="001127AE"/>
    <w:rsid w:val="001135A0"/>
    <w:rsid w:val="00121D79"/>
    <w:rsid w:val="001503F3"/>
    <w:rsid w:val="001616EA"/>
    <w:rsid w:val="001622A5"/>
    <w:rsid w:val="00180B1B"/>
    <w:rsid w:val="00183A5E"/>
    <w:rsid w:val="00184AF6"/>
    <w:rsid w:val="001B7FAB"/>
    <w:rsid w:val="001C1E71"/>
    <w:rsid w:val="001C2364"/>
    <w:rsid w:val="001C38A0"/>
    <w:rsid w:val="001D3307"/>
    <w:rsid w:val="001D595A"/>
    <w:rsid w:val="001E54F6"/>
    <w:rsid w:val="002037CB"/>
    <w:rsid w:val="00204778"/>
    <w:rsid w:val="00207297"/>
    <w:rsid w:val="0023039A"/>
    <w:rsid w:val="00241A31"/>
    <w:rsid w:val="0024599C"/>
    <w:rsid w:val="002527DA"/>
    <w:rsid w:val="002756D0"/>
    <w:rsid w:val="00275E4A"/>
    <w:rsid w:val="00280650"/>
    <w:rsid w:val="00283EF2"/>
    <w:rsid w:val="00292FA6"/>
    <w:rsid w:val="00293B1F"/>
    <w:rsid w:val="002A3FD7"/>
    <w:rsid w:val="002B4E70"/>
    <w:rsid w:val="002B798F"/>
    <w:rsid w:val="002D0297"/>
    <w:rsid w:val="002D404E"/>
    <w:rsid w:val="002D77B6"/>
    <w:rsid w:val="002E0066"/>
    <w:rsid w:val="00310F16"/>
    <w:rsid w:val="00310FBF"/>
    <w:rsid w:val="00325DAB"/>
    <w:rsid w:val="00326B3E"/>
    <w:rsid w:val="00340D2F"/>
    <w:rsid w:val="00343CDA"/>
    <w:rsid w:val="0034423F"/>
    <w:rsid w:val="00344577"/>
    <w:rsid w:val="0034472A"/>
    <w:rsid w:val="003472D9"/>
    <w:rsid w:val="003600C6"/>
    <w:rsid w:val="0036232C"/>
    <w:rsid w:val="003820F4"/>
    <w:rsid w:val="003865A7"/>
    <w:rsid w:val="00387D79"/>
    <w:rsid w:val="003A16D2"/>
    <w:rsid w:val="003C28CE"/>
    <w:rsid w:val="003C6873"/>
    <w:rsid w:val="003E23DA"/>
    <w:rsid w:val="003E556D"/>
    <w:rsid w:val="003F4BCA"/>
    <w:rsid w:val="0040380D"/>
    <w:rsid w:val="00412392"/>
    <w:rsid w:val="0041636C"/>
    <w:rsid w:val="004226F4"/>
    <w:rsid w:val="00433643"/>
    <w:rsid w:val="00437D6B"/>
    <w:rsid w:val="004508E9"/>
    <w:rsid w:val="00450C6C"/>
    <w:rsid w:val="004566D0"/>
    <w:rsid w:val="00462ADB"/>
    <w:rsid w:val="00470E88"/>
    <w:rsid w:val="00473185"/>
    <w:rsid w:val="004B08AE"/>
    <w:rsid w:val="004C51D8"/>
    <w:rsid w:val="004D7317"/>
    <w:rsid w:val="004F79C8"/>
    <w:rsid w:val="005036FE"/>
    <w:rsid w:val="005129B5"/>
    <w:rsid w:val="00517545"/>
    <w:rsid w:val="0052235F"/>
    <w:rsid w:val="00524EBB"/>
    <w:rsid w:val="00556179"/>
    <w:rsid w:val="00556396"/>
    <w:rsid w:val="00557E12"/>
    <w:rsid w:val="005658BC"/>
    <w:rsid w:val="00570E7F"/>
    <w:rsid w:val="00582EC7"/>
    <w:rsid w:val="005830CA"/>
    <w:rsid w:val="00584C9A"/>
    <w:rsid w:val="00585D9F"/>
    <w:rsid w:val="0059146B"/>
    <w:rsid w:val="00595854"/>
    <w:rsid w:val="005A2CFB"/>
    <w:rsid w:val="005A3224"/>
    <w:rsid w:val="005B23A5"/>
    <w:rsid w:val="005B24FA"/>
    <w:rsid w:val="005C58D1"/>
    <w:rsid w:val="005D26E8"/>
    <w:rsid w:val="005D46D8"/>
    <w:rsid w:val="005D7781"/>
    <w:rsid w:val="005E269A"/>
    <w:rsid w:val="005F7428"/>
    <w:rsid w:val="00600BD5"/>
    <w:rsid w:val="006164BA"/>
    <w:rsid w:val="0062537C"/>
    <w:rsid w:val="006253B9"/>
    <w:rsid w:val="0063084C"/>
    <w:rsid w:val="006346D0"/>
    <w:rsid w:val="006372AD"/>
    <w:rsid w:val="006528F2"/>
    <w:rsid w:val="00653CD3"/>
    <w:rsid w:val="0067118C"/>
    <w:rsid w:val="006721B8"/>
    <w:rsid w:val="00674C23"/>
    <w:rsid w:val="00677C0E"/>
    <w:rsid w:val="00682E53"/>
    <w:rsid w:val="0068303D"/>
    <w:rsid w:val="006A3739"/>
    <w:rsid w:val="006A3F09"/>
    <w:rsid w:val="006B257A"/>
    <w:rsid w:val="006C6DFD"/>
    <w:rsid w:val="006C793A"/>
    <w:rsid w:val="006D3D83"/>
    <w:rsid w:val="006E22EF"/>
    <w:rsid w:val="006E3F1E"/>
    <w:rsid w:val="006E4D75"/>
    <w:rsid w:val="006E7F53"/>
    <w:rsid w:val="00702AE5"/>
    <w:rsid w:val="00704CDB"/>
    <w:rsid w:val="00712C1C"/>
    <w:rsid w:val="007144D3"/>
    <w:rsid w:val="007179D3"/>
    <w:rsid w:val="00736E45"/>
    <w:rsid w:val="007405BD"/>
    <w:rsid w:val="0074281D"/>
    <w:rsid w:val="00755451"/>
    <w:rsid w:val="00767EE6"/>
    <w:rsid w:val="00767FA1"/>
    <w:rsid w:val="00770FCF"/>
    <w:rsid w:val="0079030F"/>
    <w:rsid w:val="0079113C"/>
    <w:rsid w:val="0079622B"/>
    <w:rsid w:val="007A6B06"/>
    <w:rsid w:val="007B1C5B"/>
    <w:rsid w:val="007B2791"/>
    <w:rsid w:val="007B45F2"/>
    <w:rsid w:val="007B48DD"/>
    <w:rsid w:val="007C2B87"/>
    <w:rsid w:val="007C4870"/>
    <w:rsid w:val="007C7B91"/>
    <w:rsid w:val="007D346D"/>
    <w:rsid w:val="007D46D6"/>
    <w:rsid w:val="007D75B0"/>
    <w:rsid w:val="007E38FD"/>
    <w:rsid w:val="00802CD6"/>
    <w:rsid w:val="00810FFE"/>
    <w:rsid w:val="00820FF4"/>
    <w:rsid w:val="00833556"/>
    <w:rsid w:val="00851500"/>
    <w:rsid w:val="008540F4"/>
    <w:rsid w:val="00862A04"/>
    <w:rsid w:val="008840C0"/>
    <w:rsid w:val="00891880"/>
    <w:rsid w:val="008941C8"/>
    <w:rsid w:val="008A10B6"/>
    <w:rsid w:val="008A1CCB"/>
    <w:rsid w:val="008A3F8F"/>
    <w:rsid w:val="008B069A"/>
    <w:rsid w:val="008D419B"/>
    <w:rsid w:val="008F058F"/>
    <w:rsid w:val="008F161C"/>
    <w:rsid w:val="008F3BA1"/>
    <w:rsid w:val="009001CF"/>
    <w:rsid w:val="00904ABA"/>
    <w:rsid w:val="00907299"/>
    <w:rsid w:val="009151F9"/>
    <w:rsid w:val="0091654A"/>
    <w:rsid w:val="00937D24"/>
    <w:rsid w:val="009442BF"/>
    <w:rsid w:val="0094469C"/>
    <w:rsid w:val="00954BAF"/>
    <w:rsid w:val="00975FCF"/>
    <w:rsid w:val="0098248C"/>
    <w:rsid w:val="009A174C"/>
    <w:rsid w:val="009B6829"/>
    <w:rsid w:val="009B6B5D"/>
    <w:rsid w:val="009C1EBE"/>
    <w:rsid w:val="009C3AB4"/>
    <w:rsid w:val="009D1A42"/>
    <w:rsid w:val="009E0CE9"/>
    <w:rsid w:val="009E15E8"/>
    <w:rsid w:val="009F144C"/>
    <w:rsid w:val="00A1189D"/>
    <w:rsid w:val="00A147DB"/>
    <w:rsid w:val="00A15517"/>
    <w:rsid w:val="00A17ECB"/>
    <w:rsid w:val="00A2348E"/>
    <w:rsid w:val="00A253AD"/>
    <w:rsid w:val="00A33214"/>
    <w:rsid w:val="00A35293"/>
    <w:rsid w:val="00A414BE"/>
    <w:rsid w:val="00A4433B"/>
    <w:rsid w:val="00A44F82"/>
    <w:rsid w:val="00A66092"/>
    <w:rsid w:val="00A6773D"/>
    <w:rsid w:val="00A761D5"/>
    <w:rsid w:val="00A81377"/>
    <w:rsid w:val="00A81B75"/>
    <w:rsid w:val="00A82E76"/>
    <w:rsid w:val="00A87171"/>
    <w:rsid w:val="00A91404"/>
    <w:rsid w:val="00AA0525"/>
    <w:rsid w:val="00AA7CE2"/>
    <w:rsid w:val="00AB101C"/>
    <w:rsid w:val="00AB696D"/>
    <w:rsid w:val="00AD1C21"/>
    <w:rsid w:val="00AD73B0"/>
    <w:rsid w:val="00AF006D"/>
    <w:rsid w:val="00B02E6E"/>
    <w:rsid w:val="00B07477"/>
    <w:rsid w:val="00B14BC2"/>
    <w:rsid w:val="00B16B74"/>
    <w:rsid w:val="00B178D6"/>
    <w:rsid w:val="00B2061D"/>
    <w:rsid w:val="00B27C64"/>
    <w:rsid w:val="00B41424"/>
    <w:rsid w:val="00B42441"/>
    <w:rsid w:val="00B54774"/>
    <w:rsid w:val="00B74309"/>
    <w:rsid w:val="00B77FFB"/>
    <w:rsid w:val="00B851F6"/>
    <w:rsid w:val="00B91C51"/>
    <w:rsid w:val="00B96B0B"/>
    <w:rsid w:val="00BA6BB9"/>
    <w:rsid w:val="00BB27BA"/>
    <w:rsid w:val="00BC4CE5"/>
    <w:rsid w:val="00BC4D20"/>
    <w:rsid w:val="00BD3BBB"/>
    <w:rsid w:val="00BD58DE"/>
    <w:rsid w:val="00BE2656"/>
    <w:rsid w:val="00C14892"/>
    <w:rsid w:val="00C21FCA"/>
    <w:rsid w:val="00C23A6C"/>
    <w:rsid w:val="00C3524C"/>
    <w:rsid w:val="00C43BF9"/>
    <w:rsid w:val="00C44484"/>
    <w:rsid w:val="00C57D1C"/>
    <w:rsid w:val="00C622C8"/>
    <w:rsid w:val="00C63D37"/>
    <w:rsid w:val="00C64002"/>
    <w:rsid w:val="00C6772E"/>
    <w:rsid w:val="00C70832"/>
    <w:rsid w:val="00C72B27"/>
    <w:rsid w:val="00C75022"/>
    <w:rsid w:val="00C76676"/>
    <w:rsid w:val="00C81B49"/>
    <w:rsid w:val="00C854FC"/>
    <w:rsid w:val="00CA4CCD"/>
    <w:rsid w:val="00CB0131"/>
    <w:rsid w:val="00CB3C21"/>
    <w:rsid w:val="00CB551B"/>
    <w:rsid w:val="00CC700A"/>
    <w:rsid w:val="00CD05F8"/>
    <w:rsid w:val="00CD5768"/>
    <w:rsid w:val="00CD5BC9"/>
    <w:rsid w:val="00CE096B"/>
    <w:rsid w:val="00CE6B40"/>
    <w:rsid w:val="00CF1AD4"/>
    <w:rsid w:val="00CF242C"/>
    <w:rsid w:val="00CF49FD"/>
    <w:rsid w:val="00D03AAD"/>
    <w:rsid w:val="00D048FC"/>
    <w:rsid w:val="00D063B4"/>
    <w:rsid w:val="00D265C3"/>
    <w:rsid w:val="00D3112A"/>
    <w:rsid w:val="00D34466"/>
    <w:rsid w:val="00D53A6A"/>
    <w:rsid w:val="00D5499C"/>
    <w:rsid w:val="00D64A2E"/>
    <w:rsid w:val="00D723A8"/>
    <w:rsid w:val="00D82376"/>
    <w:rsid w:val="00D875A7"/>
    <w:rsid w:val="00D906FB"/>
    <w:rsid w:val="00D90A05"/>
    <w:rsid w:val="00D9299C"/>
    <w:rsid w:val="00D92E3F"/>
    <w:rsid w:val="00D95F24"/>
    <w:rsid w:val="00DA31C8"/>
    <w:rsid w:val="00DA681F"/>
    <w:rsid w:val="00DB6834"/>
    <w:rsid w:val="00DB731B"/>
    <w:rsid w:val="00DB7809"/>
    <w:rsid w:val="00DC4252"/>
    <w:rsid w:val="00DD25BD"/>
    <w:rsid w:val="00DD43F1"/>
    <w:rsid w:val="00DE366B"/>
    <w:rsid w:val="00DE67F9"/>
    <w:rsid w:val="00DF7688"/>
    <w:rsid w:val="00E02DFF"/>
    <w:rsid w:val="00E0486C"/>
    <w:rsid w:val="00E23066"/>
    <w:rsid w:val="00E317CE"/>
    <w:rsid w:val="00E31F66"/>
    <w:rsid w:val="00E34FAB"/>
    <w:rsid w:val="00E437F8"/>
    <w:rsid w:val="00E46E87"/>
    <w:rsid w:val="00E543BA"/>
    <w:rsid w:val="00E55D09"/>
    <w:rsid w:val="00E623BF"/>
    <w:rsid w:val="00E674B1"/>
    <w:rsid w:val="00E7189B"/>
    <w:rsid w:val="00E748A3"/>
    <w:rsid w:val="00E7741C"/>
    <w:rsid w:val="00E77BFE"/>
    <w:rsid w:val="00E84723"/>
    <w:rsid w:val="00E90B2B"/>
    <w:rsid w:val="00E91129"/>
    <w:rsid w:val="00E93348"/>
    <w:rsid w:val="00EA30FB"/>
    <w:rsid w:val="00EA580B"/>
    <w:rsid w:val="00EB1149"/>
    <w:rsid w:val="00EB5959"/>
    <w:rsid w:val="00EC2213"/>
    <w:rsid w:val="00EC5963"/>
    <w:rsid w:val="00ED21FA"/>
    <w:rsid w:val="00EE29C5"/>
    <w:rsid w:val="00EF2229"/>
    <w:rsid w:val="00EF3C45"/>
    <w:rsid w:val="00EF7D4A"/>
    <w:rsid w:val="00F0046C"/>
    <w:rsid w:val="00F118EA"/>
    <w:rsid w:val="00F1350E"/>
    <w:rsid w:val="00F35824"/>
    <w:rsid w:val="00F402EB"/>
    <w:rsid w:val="00F62F81"/>
    <w:rsid w:val="00F63F84"/>
    <w:rsid w:val="00F724B0"/>
    <w:rsid w:val="00F829B7"/>
    <w:rsid w:val="00F85FAE"/>
    <w:rsid w:val="00F86F70"/>
    <w:rsid w:val="00F91075"/>
    <w:rsid w:val="00FB2C2F"/>
    <w:rsid w:val="00FB3249"/>
    <w:rsid w:val="00FB6BA9"/>
    <w:rsid w:val="00FC4BEB"/>
    <w:rsid w:val="00FC5B72"/>
    <w:rsid w:val="00FD590C"/>
    <w:rsid w:val="00FD63D0"/>
    <w:rsid w:val="00FE21A1"/>
    <w:rsid w:val="00FE619C"/>
    <w:rsid w:val="00FF2EF9"/>
    <w:rsid w:val="00FF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D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4C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79030F"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7D1C"/>
    <w:pPr>
      <w:jc w:val="center"/>
    </w:pPr>
    <w:rPr>
      <w:b/>
      <w:bCs/>
    </w:rPr>
  </w:style>
  <w:style w:type="table" w:styleId="a4">
    <w:name w:val="Table Grid"/>
    <w:basedOn w:val="a1"/>
    <w:rsid w:val="00416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79030F"/>
    <w:pPr>
      <w:spacing w:after="120"/>
      <w:ind w:left="283"/>
    </w:pPr>
    <w:rPr>
      <w:sz w:val="16"/>
      <w:szCs w:val="16"/>
    </w:rPr>
  </w:style>
  <w:style w:type="paragraph" w:customStyle="1" w:styleId="11">
    <w:name w:val="Знак Знак Знак1 Знак1"/>
    <w:basedOn w:val="a"/>
    <w:rsid w:val="007903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rsid w:val="0079030F"/>
    <w:pPr>
      <w:spacing w:after="120" w:line="480" w:lineRule="auto"/>
    </w:pPr>
  </w:style>
  <w:style w:type="character" w:customStyle="1" w:styleId="a5">
    <w:name w:val="Не вступил в силу"/>
    <w:basedOn w:val="a0"/>
    <w:rsid w:val="0079030F"/>
    <w:rPr>
      <w:color w:val="008080"/>
      <w:sz w:val="22"/>
      <w:szCs w:val="22"/>
    </w:rPr>
  </w:style>
  <w:style w:type="paragraph" w:customStyle="1" w:styleId="ConsPlusTitle">
    <w:name w:val="ConsPlusTitle"/>
    <w:rsid w:val="007903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6">
    <w:name w:val="Hyperlink"/>
    <w:basedOn w:val="a0"/>
    <w:unhideWhenUsed/>
    <w:rsid w:val="00B02E6E"/>
    <w:rPr>
      <w:color w:val="0000FF"/>
      <w:u w:val="single"/>
    </w:rPr>
  </w:style>
  <w:style w:type="paragraph" w:styleId="a7">
    <w:name w:val="Title"/>
    <w:basedOn w:val="a"/>
    <w:link w:val="a8"/>
    <w:qFormat/>
    <w:rsid w:val="00B02E6E"/>
    <w:pPr>
      <w:jc w:val="center"/>
    </w:pPr>
    <w:rPr>
      <w:b/>
      <w:bCs/>
      <w:sz w:val="20"/>
      <w:szCs w:val="20"/>
    </w:rPr>
  </w:style>
  <w:style w:type="character" w:customStyle="1" w:styleId="a8">
    <w:name w:val="Название Знак"/>
    <w:basedOn w:val="a0"/>
    <w:link w:val="a7"/>
    <w:rsid w:val="00B02E6E"/>
    <w:rPr>
      <w:b/>
      <w:bCs/>
    </w:rPr>
  </w:style>
  <w:style w:type="paragraph" w:customStyle="1" w:styleId="ConsPlusNormal">
    <w:name w:val="ConsPlusNormal"/>
    <w:rsid w:val="00B02E6E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tekstob">
    <w:name w:val="tekstob"/>
    <w:basedOn w:val="a"/>
    <w:rsid w:val="00B02E6E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283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83EF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83EF2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75545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310FBF"/>
    <w:pPr>
      <w:spacing w:before="100" w:beforeAutospacing="1" w:after="100" w:afterAutospacing="1"/>
    </w:pPr>
  </w:style>
  <w:style w:type="character" w:styleId="ad">
    <w:name w:val="Emphasis"/>
    <w:basedOn w:val="a0"/>
    <w:qFormat/>
    <w:rsid w:val="00310FBF"/>
    <w:rPr>
      <w:i/>
      <w:iCs/>
    </w:rPr>
  </w:style>
  <w:style w:type="character" w:styleId="ae">
    <w:name w:val="Strong"/>
    <w:basedOn w:val="a0"/>
    <w:uiPriority w:val="22"/>
    <w:qFormat/>
    <w:rsid w:val="00310FBF"/>
    <w:rPr>
      <w:b/>
      <w:bCs/>
    </w:rPr>
  </w:style>
  <w:style w:type="character" w:customStyle="1" w:styleId="10">
    <w:name w:val="Заголовок 1 Знак"/>
    <w:basedOn w:val="a0"/>
    <w:link w:val="1"/>
    <w:rsid w:val="00BC4C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">
    <w:name w:val="Цветовое выделение"/>
    <w:rsid w:val="00BC4CE5"/>
    <w:rPr>
      <w:b/>
      <w:bCs/>
      <w:color w:val="26282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5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.midura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5662767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ongo.u&#1089;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CC642-F35E-4724-AFCC-610C99766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5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Управление образованием</Company>
  <LinksUpToDate>false</LinksUpToDate>
  <CharactersWithSpaces>9303</CharactersWithSpaces>
  <SharedDoc>false</SharedDoc>
  <HLinks>
    <vt:vector size="24" baseType="variant">
      <vt:variant>
        <vt:i4>7340089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consultantplus://offline/ref=B8DDEC9E3F80E99EED54178BCF1DF6808EA6890F73285B512B9FB0384D299B398FD3C86DE2925A8B163BA443R7z9I</vt:lpwstr>
      </vt:variant>
      <vt:variant>
        <vt:lpwstr/>
      </vt:variant>
      <vt:variant>
        <vt:i4>7340085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consultantplus://offline/ref=B8DDEC9E3F80E99EED54178BCF1DF6808EA6890F73285B512B9FB0384D299B398FD3C86DE2925A8B163BA442R7z4I</vt:lpwstr>
      </vt:variant>
      <vt:variant>
        <vt:lpwstr/>
      </vt:variant>
      <vt:variant>
        <vt:i4>8192053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consultantplus://offline/ref=B8DDEC9E3F80E99EED54178BCF1DF6808EA6890F732E58502E94ED324570973BR8z8I</vt:lpwstr>
      </vt:variant>
      <vt:variant>
        <vt:lpwstr/>
      </vt:variant>
      <vt:variant>
        <vt:i4>1967167</vt:i4>
      </vt:variant>
      <vt:variant>
        <vt:i4>0</vt:i4>
      </vt:variant>
      <vt:variant>
        <vt:i4>0</vt:i4>
      </vt:variant>
      <vt:variant>
        <vt:i4>5</vt:i4>
      </vt:variant>
      <vt:variant>
        <vt:lpwstr>http://www.uongo.uсoz.ru/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Галиулин Равиль Фаритович</dc:creator>
  <cp:lastModifiedBy>Пользователь Windows</cp:lastModifiedBy>
  <cp:revision>23</cp:revision>
  <cp:lastPrinted>2024-10-07T10:12:00Z</cp:lastPrinted>
  <dcterms:created xsi:type="dcterms:W3CDTF">2024-08-06T11:05:00Z</dcterms:created>
  <dcterms:modified xsi:type="dcterms:W3CDTF">2024-10-09T03:06:00Z</dcterms:modified>
</cp:coreProperties>
</file>